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5670" w:hanging="6"/>
        <w:jc w:val="lef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enter" w:pos="4677" w:leader="none"/>
        </w:tabs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ШЕСТОГО ШКОЛЬНОГО ДНЯ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2024/2025 учебного года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2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1"/>
        <w:gridCol w:w="849"/>
        <w:gridCol w:w="8370"/>
      </w:tblGrid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</w:tr>
      <w:tr>
        <w:trPr>
          <w:trHeight w:val="165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bidi w:val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День гражданского и патриотического, духовно-нравственного воспитания.</w:t>
            </w:r>
          </w:p>
          <w:p>
            <w:pPr>
              <w:pStyle w:val="Normal"/>
              <w:bidi w:val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День белоруской письменности – благословенный праздник</w:t>
            </w:r>
          </w:p>
          <w:p>
            <w:pPr>
              <w:pStyle w:val="Normal"/>
              <w:bidi w:val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«Не знікне цуд прыгожага пісьменства»</w:t>
            </w:r>
          </w:p>
        </w:tc>
      </w:tr>
      <w:tr>
        <w:trPr>
          <w:trHeight w:val="165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Занятие  с учащимися по адаптации в условиях санаторной школы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165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0" w:after="160"/>
              <w:jc w:val="left"/>
              <w:rPr>
                <w:rFonts w:ascii="Times New Roman" w:hAnsi="Times New Roman" w:eastAsia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kern w:val="0"/>
                <w:sz w:val="26"/>
                <w:szCs w:val="26"/>
                <w:lang w:val="ru-RU" w:eastAsia="ru-RU" w:bidi="ar-SA"/>
              </w:rPr>
              <w:t>Игра-викторина «Беларусь в моём сердце!»</w:t>
            </w:r>
          </w:p>
        </w:tc>
      </w:tr>
      <w:tr>
        <w:trPr>
          <w:trHeight w:val="37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kern w:val="0"/>
                <w:sz w:val="26"/>
                <w:szCs w:val="26"/>
                <w:lang w:val="ru-RU" w:eastAsia="ru-RU" w:bidi="ar-SA"/>
              </w:rPr>
              <w:t>Устный журнал «Пионер -всем ребятам пример!»</w:t>
            </w:r>
          </w:p>
          <w:p>
            <w:pPr>
              <w:pStyle w:val="Normal"/>
              <w:shd w:val="clear" w:color="auto" w:fill="FFFFFF" w:themeFill="background1"/>
              <w:bidi w:val="0"/>
              <w:jc w:val="left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shd w:fill="F2F2F2" w:val="clear"/>
              </w:rPr>
            </w:r>
          </w:p>
        </w:tc>
      </w:tr>
      <w:tr>
        <w:trPr>
          <w:trHeight w:val="37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120"/>
              <w:contextualSpacing/>
              <w:jc w:val="left"/>
              <w:rPr>
                <w:rFonts w:ascii="Times New Roman" w:hAnsi="Times New Roman" w:eastAsia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Час истории « Возвращение к истокам или как создавался праздник белорусской письменности и печати»</w:t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День пропаганды здорового образа жизни.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i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333333"/>
                <w:sz w:val="28"/>
                <w:szCs w:val="28"/>
              </w:rPr>
              <w:t xml:space="preserve">День эмоционального здоровья </w:t>
            </w:r>
          </w:p>
          <w:p>
            <w:pPr>
              <w:pStyle w:val="ListParagraph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333333"/>
                <w:sz w:val="28"/>
                <w:szCs w:val="28"/>
                <w:lang w:eastAsia="ru-RU"/>
              </w:rPr>
              <w:t xml:space="preserve">«Здоровье – это ценность и богатство, </w:t>
            </w:r>
          </w:p>
          <w:p>
            <w:pPr>
              <w:pStyle w:val="ListParagraph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333333"/>
                <w:sz w:val="28"/>
                <w:szCs w:val="28"/>
                <w:lang w:eastAsia="ru-RU"/>
              </w:rPr>
              <w:t>здоровьем людям надо дорожить!»</w:t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Спортландия «Здоровым будешь-всё добудешь!»</w:t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Позитивный диалог «Улыбнись жизни – ты ей нравишься!»</w:t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«Здоровье – наш бесценный дар»</w:t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плакатов «Наш дружный класс»</w:t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журнал «Мой любимый город!»</w:t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открытых дверей, приуроченный Дню библиотек </w:t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мероприятиях, посвященных Дню города.</w:t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День трудового воспитания и профессиональной ориентации</w:t>
            </w:r>
          </w:p>
          <w:p>
            <w:pPr>
              <w:pStyle w:val="ListParagraph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«В природе все мудро продумано и устроено, всяк должен заниматься своим делом, и в этой мудрости – высшая справедливость жизни»</w:t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Викторина «Мир профессий»</w:t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«Мир нужен всем» </w:t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Информ-дайджест «Занятость в свободное время – лучшая профилактика правонарушений: идеи для досуга»</w:t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Заочное путешествие «Труд в почёте любой. Мир профессий большой»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мира, взаимодействие с семьей</w:t>
            </w:r>
          </w:p>
          <w:p>
            <w:pPr>
              <w:pStyle w:val="Normal"/>
              <w:bidi w:val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Если есть цель, то будет и энергия, и средства, и вдохновение»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КТД «Моя семья»</w:t>
            </w:r>
          </w:p>
        </w:tc>
      </w:tr>
      <w:tr>
        <w:trPr/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120 лет со дня рождения русского писателя Н.А. Островского. Книжная выставка.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Групповое занятие с элементами тренинга по профилактике буллинга в подростковой среде «Скажи себе «стоп»</w:t>
            </w:r>
          </w:p>
        </w:tc>
      </w:tr>
      <w:tr>
        <w:trPr>
          <w:trHeight w:val="591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мастерская «Природа и фантазия»</w:t>
            </w:r>
          </w:p>
        </w:tc>
      </w:tr>
      <w:tr>
        <w:trPr/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bidi w:val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День гражданского и патриотического, духовно-нравственного воспитания. День туризма и краеведения</w:t>
            </w:r>
          </w:p>
          <w:p>
            <w:pPr>
              <w:pStyle w:val="Normal"/>
              <w:bidi w:val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«Здесь я живу, здесь Родина моя!»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bidi w:val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журнал, посвящённый Международному дню пожилых людей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bidi w:val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выставка ко Дню учителя «С любовью к Вам, учителя!»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bidi w:val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Виртуальный экскурс «Неизведанные уголки Беларуси»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bidi w:val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Игра-викторина «Моя малая Родина»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День пропаганды здорового образа жизни.</w:t>
            </w:r>
          </w:p>
          <w:p>
            <w:pPr>
              <w:pStyle w:val="Normal"/>
              <w:bidi w:val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«Наш выбор – быть здоровыми, жить с позитивом»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Эстафета здоровья «Весёлые эстафеты!»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Круглый стол « История в судьбах и лицах» (Беларусь спортивная»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Игра-викторина «Здоровье у того, кто бережёт его!»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Консультация «Здоровье ребёнка в руках взрослых: выполнение рекомендации медицинских работников по диагностике, лечению и (или) медицинской реабилитации ребенка (детей)»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Игра « Собери на стол» ( о вкусной и полезной пище)</w:t>
            </w:r>
          </w:p>
        </w:tc>
      </w:tr>
      <w:tr>
        <w:trPr>
          <w:trHeight w:val="540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День трудового воспитания и профессиональной ориентации</w:t>
            </w:r>
          </w:p>
          <w:p>
            <w:pPr>
              <w:pStyle w:val="Normal"/>
              <w:bidi w:val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«Мама – не просто самая лучшая и сложная профессия в мире, это ежедневный подвиг и героизм»</w:t>
            </w:r>
          </w:p>
        </w:tc>
      </w:tr>
      <w:tr>
        <w:trPr>
          <w:trHeight w:val="540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 к Международному дню школьных библиотек</w:t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40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Правовое занятие с элементами игры «Знатоки права»</w:t>
            </w:r>
          </w:p>
        </w:tc>
      </w:tr>
      <w:tr>
        <w:trPr>
          <w:trHeight w:val="540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Заочная экскурсия, посвящённая Всемирному Дню хлеба</w:t>
            </w:r>
          </w:p>
        </w:tc>
      </w:tr>
      <w:tr>
        <w:trPr>
          <w:trHeight w:val="540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Квест-игра «В лабиринте профессий»</w:t>
            </w:r>
          </w:p>
        </w:tc>
      </w:tr>
      <w:tr>
        <w:trPr>
          <w:trHeight w:val="540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-викторина «Профессии наших пап»</w:t>
            </w:r>
          </w:p>
        </w:tc>
      </w:tr>
      <w:tr>
        <w:trPr>
          <w:trHeight w:val="180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День взаимодействия с семьей.</w:t>
            </w:r>
          </w:p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День профилактики вредных зависимостей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«Быть здоровым и свободными от вредных привычек – жить в радости!»</w:t>
            </w:r>
          </w:p>
        </w:tc>
      </w:tr>
      <w:tr>
        <w:trPr>
          <w:trHeight w:val="180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«Кто друг дурным привычкам, тот враг себе»</w:t>
            </w:r>
          </w:p>
        </w:tc>
      </w:tr>
      <w:tr>
        <w:trPr>
          <w:trHeight w:val="180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Экологический десант по благоустройству школьной территории</w:t>
            </w:r>
          </w:p>
        </w:tc>
      </w:tr>
      <w:tr>
        <w:trPr>
          <w:trHeight w:val="180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Экологические прогулки в природу с оформлением фоторепортажа и презентации.</w:t>
            </w:r>
          </w:p>
        </w:tc>
      </w:tr>
      <w:tr>
        <w:trPr>
          <w:trHeight w:val="416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«Всемирный день ООН»</w:t>
            </w:r>
          </w:p>
        </w:tc>
      </w:tr>
      <w:tr>
        <w:trPr>
          <w:trHeight w:val="321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«Нескучный выходной»</w:t>
            </w:r>
          </w:p>
        </w:tc>
      </w:tr>
      <w:tr>
        <w:trPr>
          <w:trHeight w:val="827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bidi w:val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День пропаганды здорового образа жизни</w:t>
            </w:r>
          </w:p>
          <w:p>
            <w:pPr>
              <w:pStyle w:val="Normal"/>
              <w:bidi w:val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«Девиз по жизни – здоровый образ жизни!»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bidi w:val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мероприятие «Радуга здоровья!»</w:t>
            </w:r>
          </w:p>
        </w:tc>
      </w:tr>
      <w:tr>
        <w:trPr/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bidi w:val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 по здоровому образу жизни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bidi w:val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Игра-путешествие «По улицам правильного питания»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bidi w:val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Познавательно-развлекательная программа «Спортлото»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bidi w:val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Круглый стол «Зависимость – удел слабых!»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bidi w:val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Познавательная игра «Быть здоровым здорово!»</w:t>
            </w:r>
            <w:bookmarkStart w:id="0" w:name="_GoBack"/>
            <w:bookmarkEnd w:id="0"/>
          </w:p>
        </w:tc>
      </w:tr>
      <w:tr>
        <w:trPr/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bidi w:val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Международный день против фашизма, расизма и антиссемитизма. Тематическая выставка.</w:t>
            </w:r>
          </w:p>
        </w:tc>
      </w:tr>
      <w:tr>
        <w:trPr>
          <w:trHeight w:val="647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День трудового воспитания и профессиональной ориентации</w:t>
            </w:r>
          </w:p>
          <w:p>
            <w:pPr>
              <w:pStyle w:val="Normal"/>
              <w:bidi w:val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«Без труда не может быть чистой и радостной жизни»</w:t>
            </w:r>
          </w:p>
        </w:tc>
      </w:tr>
      <w:tr>
        <w:trPr>
          <w:trHeight w:val="506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декоративно-прикладных работ «Красавица  Осень»</w:t>
            </w:r>
          </w:p>
        </w:tc>
      </w:tr>
      <w:tr>
        <w:trPr>
          <w:trHeight w:val="430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 «Труд красит человека»</w:t>
            </w:r>
          </w:p>
        </w:tc>
      </w:tr>
      <w:tr>
        <w:trPr>
          <w:trHeight w:val="40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журнал «Кем я стану, кем мне быть, чтобы Родине служить»</w:t>
            </w:r>
          </w:p>
        </w:tc>
      </w:tr>
      <w:tr>
        <w:trPr>
          <w:trHeight w:val="40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Консультация-практикум «Как построить профессиональный маршрут»</w:t>
            </w:r>
          </w:p>
        </w:tc>
      </w:tr>
      <w:tr>
        <w:trPr>
          <w:trHeight w:val="40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развитие коммуникативных способностей</w:t>
            </w:r>
          </w:p>
        </w:tc>
      </w:tr>
      <w:tr>
        <w:trPr>
          <w:trHeight w:val="693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День взаимодействия с семьей. День толерантности и доброты</w:t>
            </w:r>
          </w:p>
          <w:p>
            <w:pPr>
              <w:pStyle w:val="Normal"/>
              <w:bidi w:val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«Смысл человеческой жизни – быть источником света и тепла для других людей»</w:t>
            </w:r>
          </w:p>
        </w:tc>
      </w:tr>
      <w:tr>
        <w:trPr>
          <w:trHeight w:val="403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Устный журнал «Планета толерантности»</w:t>
            </w:r>
          </w:p>
        </w:tc>
      </w:tr>
      <w:tr>
        <w:trPr>
          <w:trHeight w:val="403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Коллаж «Спешите делать добрые дела»</w:t>
            </w:r>
          </w:p>
        </w:tc>
      </w:tr>
      <w:tr>
        <w:trPr>
          <w:trHeight w:val="403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Консультация-практикум «Способы разрешения возможных конфликтных ситуаций»</w:t>
            </w:r>
          </w:p>
        </w:tc>
      </w:tr>
      <w:tr>
        <w:trPr>
          <w:trHeight w:val="403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Познавательная игра-викторина «Толерантность и Мы»</w:t>
            </w:r>
          </w:p>
        </w:tc>
      </w:tr>
      <w:tr>
        <w:trPr>
          <w:trHeight w:val="403" w:hRule="atLeast"/>
        </w:trPr>
        <w:tc>
          <w:tcPr>
            <w:tcW w:w="1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8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 Всё зависит от тебя»</w:t>
            </w:r>
          </w:p>
        </w:tc>
      </w:tr>
      <w:tr>
        <w:trPr>
          <w:trHeight w:val="403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 Чистота –залог здоровья»</w:t>
            </w:r>
          </w:p>
        </w:tc>
      </w:tr>
      <w:tr>
        <w:trPr>
          <w:trHeight w:val="403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 Что я знаю о школе, в которой учусь!»</w:t>
            </w:r>
          </w:p>
        </w:tc>
      </w:tr>
      <w:tr>
        <w:trPr>
          <w:trHeight w:val="403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«Это интересно знать»</w:t>
            </w:r>
          </w:p>
        </w:tc>
      </w:tr>
      <w:tr>
        <w:trPr>
          <w:trHeight w:val="403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лет со дня рождения Михася Лынькова, писателя и литературоведа. Книжная выставка.</w:t>
            </w:r>
          </w:p>
        </w:tc>
      </w:tr>
      <w:tr>
        <w:trPr>
          <w:trHeight w:val="563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bidi w:val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День гражданского и патриотического, духовно-нравственного воспитания</w:t>
            </w:r>
          </w:p>
          <w:p>
            <w:pPr>
              <w:pStyle w:val="Normal"/>
              <w:bidi w:val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«Наше уважение к общим правилам нравственности и есть собственно чувство долга»</w:t>
            </w:r>
          </w:p>
        </w:tc>
      </w:tr>
      <w:tr>
        <w:trPr>
          <w:trHeight w:val="447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bidi w:val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Викторина «Край голубых озёр и рек»</w:t>
            </w:r>
          </w:p>
        </w:tc>
      </w:tr>
      <w:tr>
        <w:trPr>
          <w:trHeight w:val="425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bidi w:val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Познавательная игра «Поговорим о нравственности»</w:t>
            </w:r>
          </w:p>
        </w:tc>
      </w:tr>
      <w:tr>
        <w:trPr>
          <w:trHeight w:val="425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bidi w:val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Спортивный игровой марафон «Через толерантность в спорте к толерантности в обществе»</w:t>
            </w:r>
          </w:p>
        </w:tc>
      </w:tr>
      <w:tr>
        <w:trPr>
          <w:trHeight w:val="425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bidi w:val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Устный журнал «Дари добро!»</w:t>
            </w:r>
          </w:p>
        </w:tc>
      </w:tr>
      <w:tr>
        <w:trPr>
          <w:trHeight w:val="425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bidi w:val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Международный день памяти жертв геноцида. Тематическая выставка.</w:t>
            </w:r>
          </w:p>
        </w:tc>
      </w:tr>
      <w:tr>
        <w:trPr>
          <w:trHeight w:val="461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День пропаганды здорового образа жизни</w:t>
            </w:r>
          </w:p>
          <w:p>
            <w:pPr>
              <w:pStyle w:val="Normal"/>
              <w:bidi w:val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«Право на здоровье – одно из основных прав человека»</w:t>
            </w:r>
          </w:p>
        </w:tc>
      </w:tr>
      <w:tr>
        <w:trPr>
          <w:trHeight w:val="332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Блиц-турнир «Наше здоровье – в наших руках»</w:t>
            </w:r>
          </w:p>
        </w:tc>
      </w:tr>
      <w:tr>
        <w:trPr>
          <w:trHeight w:val="332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Профилактический диалог о здоровье «Дороги, которые мы выбираем»</w:t>
            </w:r>
          </w:p>
        </w:tc>
      </w:tr>
      <w:tr>
        <w:trPr>
          <w:trHeight w:val="820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Социально-педагогическая консультация «Воспитание потребности в здоровом образе жизни»</w:t>
            </w:r>
          </w:p>
        </w:tc>
      </w:tr>
      <w:tr>
        <w:trPr>
          <w:trHeight w:val="332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Игра-викторина «Азбука здоровья»</w:t>
            </w:r>
          </w:p>
        </w:tc>
      </w:tr>
      <w:tr>
        <w:trPr>
          <w:trHeight w:val="332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Коллаж «Скажем «НЕТ» вредным привычкам»</w:t>
            </w:r>
          </w:p>
        </w:tc>
      </w:tr>
      <w:tr>
        <w:trPr>
          <w:trHeight w:val="332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Интеллектуальный квиз «Я имею право» (ко всемирному Дню прав человека)</w:t>
            </w:r>
          </w:p>
        </w:tc>
      </w:tr>
      <w:tr>
        <w:trPr>
          <w:trHeight w:val="785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День трудового воспитания и профессиональной ориентации</w:t>
            </w:r>
          </w:p>
          <w:p>
            <w:pPr>
              <w:pStyle w:val="Normal"/>
              <w:bidi w:val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«Правильный профессиональный выбор – твое уверенное будущее!»</w:t>
            </w:r>
          </w:p>
        </w:tc>
      </w:tr>
      <w:tr>
        <w:trPr>
          <w:trHeight w:val="372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Профориентационная игра «Найди себя»</w:t>
            </w:r>
          </w:p>
        </w:tc>
      </w:tr>
      <w:tr>
        <w:trPr>
          <w:trHeight w:val="421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Круглый стол «Дороги, которые мы выбираем»</w:t>
            </w:r>
          </w:p>
        </w:tc>
      </w:tr>
      <w:tr>
        <w:trPr>
          <w:trHeight w:val="421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Беседа-предостережение «Как не стать жертвой  правонарушения» </w:t>
            </w:r>
          </w:p>
        </w:tc>
      </w:tr>
      <w:tr>
        <w:trPr>
          <w:trHeight w:val="42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 лет со дня рождения Ивана Чигринова, народного писателя Беларуси. Книжная выставка.</w:t>
            </w:r>
          </w:p>
        </w:tc>
      </w:tr>
      <w:tr>
        <w:trPr>
          <w:trHeight w:val="465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Конкурсно-познавательная игра «Интеллектуальные старты»</w:t>
            </w:r>
          </w:p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</w:tbl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воспитательной работе                        Т.Г. Мельникова                              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LibreOffice/6.0.5.2$Windows_X86_64 LibreOffice_project/54c8cbb85f300ac59db32fe8a675ff7683cd5a16</Application>
  <Pages>4</Pages>
  <Words>765</Words>
  <Characters>5280</Characters>
  <CharactersWithSpaces>5996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2024-09-07T10:10:31Z</dcterms:created>
  <dc:creator/>
  <dc:description/>
  <dc:language>ru-RU</dc:language>
  <cp:lastModifiedBy/>
  <cp:lastPrinted>2024-09-07T12:05:55Z</cp:lastPrinted>
  <dcterms:modified xsi:type="dcterms:W3CDTF">2024-09-07T17:04:59Z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