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4004" w14:textId="4D70332B" w:rsidR="007D0D7A" w:rsidRPr="00F41C36" w:rsidRDefault="00F41C36" w:rsidP="00F41C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41C36">
        <w:rPr>
          <w:rFonts w:ascii="Times New Roman" w:hAnsi="Times New Roman" w:cs="Times New Roman"/>
          <w:sz w:val="28"/>
          <w:szCs w:val="28"/>
          <w:lang w:val="ru-RU"/>
        </w:rPr>
        <w:t>ПАМЯТКА</w:t>
      </w:r>
    </w:p>
    <w:p w14:paraId="6467D575" w14:textId="3DDB7294" w:rsidR="00F41C36" w:rsidRDefault="00F41C36" w:rsidP="00F41C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C3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31D1D">
        <w:rPr>
          <w:rFonts w:ascii="Times New Roman" w:hAnsi="Times New Roman" w:cs="Times New Roman"/>
          <w:sz w:val="28"/>
          <w:szCs w:val="28"/>
          <w:lang w:val="ru-RU"/>
        </w:rPr>
        <w:t>жюри</w:t>
      </w:r>
      <w:r w:rsidRPr="00F41C36">
        <w:rPr>
          <w:rFonts w:ascii="Times New Roman" w:hAnsi="Times New Roman" w:cs="Times New Roman"/>
          <w:sz w:val="28"/>
          <w:szCs w:val="28"/>
          <w:lang w:val="ru-RU"/>
        </w:rPr>
        <w:t xml:space="preserve"> первого тура республиканской олимпиады по учебным предметам</w:t>
      </w:r>
    </w:p>
    <w:p w14:paraId="679E6257" w14:textId="096F76AD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31D1D">
        <w:rPr>
          <w:rFonts w:ascii="Times New Roman" w:hAnsi="Times New Roman" w:cs="Times New Roman"/>
          <w:sz w:val="28"/>
          <w:szCs w:val="28"/>
          <w:lang w:val="ru-RU"/>
        </w:rPr>
        <w:t>Председатель жюри получает для проверки зашифрованные работы участников.</w:t>
      </w:r>
    </w:p>
    <w:p w14:paraId="261C0139" w14:textId="6A91E982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31D1D">
        <w:rPr>
          <w:rFonts w:ascii="Times New Roman" w:hAnsi="Times New Roman" w:cs="Times New Roman"/>
          <w:sz w:val="28"/>
          <w:szCs w:val="28"/>
          <w:lang w:val="ru-RU"/>
        </w:rPr>
        <w:t>Жюри проверяет и оценивает выполнение олимпиадных заданий с учетом полученных рекомендаций по проверке.</w:t>
      </w:r>
    </w:p>
    <w:p w14:paraId="753737C9" w14:textId="3CE64FD8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31D1D">
        <w:rPr>
          <w:rFonts w:ascii="Times New Roman" w:hAnsi="Times New Roman" w:cs="Times New Roman"/>
          <w:sz w:val="28"/>
          <w:szCs w:val="28"/>
          <w:lang w:val="ru-RU"/>
        </w:rPr>
        <w:t>Председатель жюри приносит проверенные работы в оргкомитет для дешифровки.</w:t>
      </w:r>
    </w:p>
    <w:p w14:paraId="6454F1DA" w14:textId="5FD8BFE7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331D1D">
        <w:rPr>
          <w:rFonts w:ascii="Times New Roman" w:hAnsi="Times New Roman" w:cs="Times New Roman"/>
          <w:sz w:val="28"/>
          <w:szCs w:val="28"/>
          <w:lang w:val="ru-RU"/>
        </w:rPr>
        <w:t>После дешифровки работ, жюри выставляет количество набранных баллов и указывает процент выполнения олимпиадных заданий на титульном листе олимпиадной работы, заверяет работу личными подписями</w:t>
      </w:r>
    </w:p>
    <w:p w14:paraId="6EA54B6F" w14:textId="7945C45F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827EE6">
        <w:rPr>
          <w:rFonts w:ascii="Times New Roman" w:hAnsi="Times New Roman" w:cs="Times New Roman"/>
          <w:sz w:val="28"/>
          <w:szCs w:val="28"/>
          <w:lang w:val="ru-RU"/>
        </w:rPr>
        <w:t>Жюри оформляет протокол заседания, определяя количество победителей и призеров.</w:t>
      </w:r>
    </w:p>
    <w:p w14:paraId="731A4F4C" w14:textId="77777777" w:rsidR="00827EE6" w:rsidRPr="0091023C" w:rsidRDefault="00827EE6" w:rsidP="00827EE6">
      <w:pPr>
        <w:pStyle w:val="a3"/>
        <w:ind w:firstLine="680"/>
        <w:jc w:val="left"/>
        <w:rPr>
          <w:sz w:val="22"/>
          <w:szCs w:val="22"/>
        </w:rPr>
      </w:pPr>
      <w:r w:rsidRPr="0091023C">
        <w:rPr>
          <w:sz w:val="22"/>
          <w:szCs w:val="22"/>
          <w:lang w:val="ru-RU"/>
        </w:rPr>
        <w:t>Победители первого этапа олимпиады награждаются дипломами</w:t>
      </w:r>
      <w:r w:rsidRPr="0091023C">
        <w:rPr>
          <w:sz w:val="22"/>
          <w:szCs w:val="22"/>
        </w:rPr>
        <w:t xml:space="preserve"> I, II, III степени</w:t>
      </w:r>
      <w:r w:rsidRPr="0091023C">
        <w:rPr>
          <w:sz w:val="22"/>
          <w:szCs w:val="22"/>
          <w:lang w:val="ru-RU"/>
        </w:rPr>
        <w:t xml:space="preserve">. Количество </w:t>
      </w:r>
      <w:r>
        <w:rPr>
          <w:sz w:val="22"/>
          <w:szCs w:val="22"/>
          <w:lang w:val="ru-RU"/>
        </w:rPr>
        <w:t xml:space="preserve">победителей и </w:t>
      </w:r>
      <w:r w:rsidRPr="0091023C">
        <w:rPr>
          <w:sz w:val="22"/>
          <w:szCs w:val="22"/>
          <w:lang w:val="ru-RU"/>
        </w:rPr>
        <w:t xml:space="preserve">дипломов определяется по </w:t>
      </w:r>
      <w:r>
        <w:rPr>
          <w:sz w:val="22"/>
          <w:szCs w:val="22"/>
          <w:lang w:val="ru-RU"/>
        </w:rPr>
        <w:t xml:space="preserve">параллелям </w:t>
      </w:r>
      <w:r w:rsidRPr="0091023C">
        <w:rPr>
          <w:sz w:val="22"/>
          <w:szCs w:val="22"/>
          <w:lang w:val="ru-RU"/>
        </w:rPr>
        <w:t>класс</w:t>
      </w:r>
      <w:r>
        <w:rPr>
          <w:sz w:val="22"/>
          <w:szCs w:val="22"/>
          <w:lang w:val="ru-RU"/>
        </w:rPr>
        <w:t>ов</w:t>
      </w:r>
      <w:r w:rsidRPr="0091023C">
        <w:rPr>
          <w:sz w:val="22"/>
          <w:szCs w:val="2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801"/>
        <w:gridCol w:w="6038"/>
      </w:tblGrid>
      <w:tr w:rsidR="00827EE6" w:rsidRPr="00C57964" w14:paraId="06BD361D" w14:textId="77777777" w:rsidTr="00CF03D8">
        <w:tc>
          <w:tcPr>
            <w:tcW w:w="1526" w:type="dxa"/>
            <w:shd w:val="clear" w:color="auto" w:fill="auto"/>
          </w:tcPr>
          <w:p w14:paraId="53611889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Количество участников</w:t>
            </w:r>
          </w:p>
        </w:tc>
        <w:tc>
          <w:tcPr>
            <w:tcW w:w="1843" w:type="dxa"/>
            <w:shd w:val="clear" w:color="auto" w:fill="auto"/>
          </w:tcPr>
          <w:p w14:paraId="4EF71869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Количество победителей</w:t>
            </w:r>
          </w:p>
        </w:tc>
        <w:tc>
          <w:tcPr>
            <w:tcW w:w="6485" w:type="dxa"/>
            <w:shd w:val="clear" w:color="auto" w:fill="auto"/>
          </w:tcPr>
          <w:p w14:paraId="78704969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Дипломы</w:t>
            </w:r>
          </w:p>
        </w:tc>
      </w:tr>
      <w:tr w:rsidR="00827EE6" w:rsidRPr="00C57964" w14:paraId="34C273CE" w14:textId="77777777" w:rsidTr="00CF03D8">
        <w:tc>
          <w:tcPr>
            <w:tcW w:w="1526" w:type="dxa"/>
            <w:shd w:val="clear" w:color="auto" w:fill="auto"/>
          </w:tcPr>
          <w:p w14:paraId="23D1987B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До 4</w:t>
            </w:r>
          </w:p>
          <w:p w14:paraId="3AD36506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AD775D0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85" w:type="dxa"/>
            <w:vMerge w:val="restart"/>
            <w:shd w:val="clear" w:color="auto" w:fill="auto"/>
          </w:tcPr>
          <w:p w14:paraId="16CF9637" w14:textId="77777777" w:rsidR="00827EE6" w:rsidRPr="00C57964" w:rsidRDefault="00827EE6" w:rsidP="00CF03D8">
            <w:pPr>
              <w:pStyle w:val="a3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 xml:space="preserve">В случае, когда количество участников первого этапа составляет от 3 до 10 человек: </w:t>
            </w:r>
            <w:r w:rsidRPr="00C57964">
              <w:rPr>
                <w:sz w:val="22"/>
                <w:szCs w:val="22"/>
              </w:rPr>
              <w:t>дипломами I степени</w:t>
            </w:r>
            <w:r w:rsidRPr="00C57964">
              <w:rPr>
                <w:sz w:val="22"/>
                <w:szCs w:val="22"/>
                <w:lang w:val="ru-RU"/>
              </w:rPr>
              <w:t xml:space="preserve"> награждается 20% от количества победителей с учетом правил математического округления при условии выполнения не менее 70% олимпиадных заданий; </w:t>
            </w:r>
            <w:r w:rsidRPr="00C57964">
              <w:rPr>
                <w:sz w:val="22"/>
                <w:szCs w:val="22"/>
              </w:rPr>
              <w:t>дипломами I</w:t>
            </w:r>
            <w:r w:rsidRPr="00C57964">
              <w:rPr>
                <w:sz w:val="22"/>
                <w:szCs w:val="22"/>
                <w:lang w:val="en-US"/>
              </w:rPr>
              <w:t>I</w:t>
            </w:r>
            <w:r w:rsidRPr="00C57964">
              <w:rPr>
                <w:sz w:val="22"/>
                <w:szCs w:val="22"/>
              </w:rPr>
              <w:t xml:space="preserve"> степени</w:t>
            </w:r>
            <w:r w:rsidRPr="00C57964">
              <w:rPr>
                <w:sz w:val="22"/>
                <w:szCs w:val="22"/>
                <w:lang w:val="ru-RU"/>
              </w:rPr>
              <w:t xml:space="preserve"> награждается 30% от количества победителей с учетом правил математического округления при условии выполнения не менее 60% олимпиадных заданий; </w:t>
            </w:r>
            <w:r w:rsidRPr="00C57964">
              <w:rPr>
                <w:sz w:val="22"/>
                <w:szCs w:val="22"/>
              </w:rPr>
              <w:t>дипломами I</w:t>
            </w:r>
            <w:r w:rsidRPr="00C57964">
              <w:rPr>
                <w:sz w:val="22"/>
                <w:szCs w:val="22"/>
                <w:lang w:val="en-US"/>
              </w:rPr>
              <w:t>II</w:t>
            </w:r>
            <w:r w:rsidRPr="00C57964">
              <w:rPr>
                <w:sz w:val="22"/>
                <w:szCs w:val="22"/>
              </w:rPr>
              <w:t xml:space="preserve"> степени</w:t>
            </w:r>
            <w:r w:rsidRPr="00C57964">
              <w:rPr>
                <w:sz w:val="22"/>
                <w:szCs w:val="22"/>
                <w:lang w:val="ru-RU"/>
              </w:rPr>
              <w:t xml:space="preserve"> награждается 50% от количества победителей с учетом правил математического округления при условии выполнения не менее 50% олимпиадных заданий.</w:t>
            </w:r>
          </w:p>
        </w:tc>
      </w:tr>
      <w:tr w:rsidR="00827EE6" w:rsidRPr="00C57964" w14:paraId="5CE838E5" w14:textId="77777777" w:rsidTr="00CF03D8">
        <w:tc>
          <w:tcPr>
            <w:tcW w:w="1526" w:type="dxa"/>
            <w:shd w:val="clear" w:color="auto" w:fill="auto"/>
          </w:tcPr>
          <w:p w14:paraId="22E165AD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5-6</w:t>
            </w:r>
          </w:p>
          <w:p w14:paraId="3C066E65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DC5FCA5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85" w:type="dxa"/>
            <w:vMerge/>
            <w:shd w:val="clear" w:color="auto" w:fill="auto"/>
          </w:tcPr>
          <w:p w14:paraId="0F7A2B9F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827EE6" w:rsidRPr="00C57964" w14:paraId="0E703ABE" w14:textId="77777777" w:rsidTr="00CF03D8">
        <w:tc>
          <w:tcPr>
            <w:tcW w:w="1526" w:type="dxa"/>
            <w:shd w:val="clear" w:color="auto" w:fill="auto"/>
          </w:tcPr>
          <w:p w14:paraId="53DB83A1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7-8</w:t>
            </w:r>
          </w:p>
          <w:p w14:paraId="27559A8C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14:paraId="1A16A548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1CF8C60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485" w:type="dxa"/>
            <w:vMerge/>
            <w:shd w:val="clear" w:color="auto" w:fill="auto"/>
          </w:tcPr>
          <w:p w14:paraId="42493B2E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827EE6" w:rsidRPr="00C57964" w14:paraId="4AF161BF" w14:textId="77777777" w:rsidTr="00CF03D8">
        <w:tc>
          <w:tcPr>
            <w:tcW w:w="1526" w:type="dxa"/>
            <w:shd w:val="clear" w:color="auto" w:fill="auto"/>
          </w:tcPr>
          <w:p w14:paraId="028A3523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9-10</w:t>
            </w:r>
          </w:p>
        </w:tc>
        <w:tc>
          <w:tcPr>
            <w:tcW w:w="1843" w:type="dxa"/>
            <w:shd w:val="clear" w:color="auto" w:fill="auto"/>
          </w:tcPr>
          <w:p w14:paraId="0B253657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485" w:type="dxa"/>
            <w:vMerge/>
            <w:shd w:val="clear" w:color="auto" w:fill="auto"/>
          </w:tcPr>
          <w:p w14:paraId="2DA26B0B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827EE6" w:rsidRPr="00C57964" w14:paraId="7D3DDEF4" w14:textId="77777777" w:rsidTr="00CF03D8">
        <w:tc>
          <w:tcPr>
            <w:tcW w:w="1526" w:type="dxa"/>
            <w:shd w:val="clear" w:color="auto" w:fill="auto"/>
          </w:tcPr>
          <w:p w14:paraId="293FC866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свыше 10</w:t>
            </w:r>
          </w:p>
        </w:tc>
        <w:tc>
          <w:tcPr>
            <w:tcW w:w="1843" w:type="dxa"/>
            <w:shd w:val="clear" w:color="auto" w:fill="auto"/>
          </w:tcPr>
          <w:p w14:paraId="0EF7B159" w14:textId="77777777" w:rsidR="00827EE6" w:rsidRPr="00C57964" w:rsidRDefault="00827EE6" w:rsidP="00CF03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57964">
              <w:rPr>
                <w:sz w:val="22"/>
                <w:szCs w:val="22"/>
                <w:lang w:val="ru-RU"/>
              </w:rPr>
              <w:t>45% от количества участников</w:t>
            </w:r>
          </w:p>
        </w:tc>
        <w:tc>
          <w:tcPr>
            <w:tcW w:w="6485" w:type="dxa"/>
            <w:shd w:val="clear" w:color="auto" w:fill="auto"/>
          </w:tcPr>
          <w:p w14:paraId="4F5B50F6" w14:textId="77777777" w:rsidR="00827EE6" w:rsidRPr="00C57964" w:rsidRDefault="00827EE6" w:rsidP="00CF03D8">
            <w:pPr>
              <w:pStyle w:val="a3"/>
              <w:rPr>
                <w:sz w:val="22"/>
                <w:szCs w:val="22"/>
              </w:rPr>
            </w:pPr>
            <w:r w:rsidRPr="00C57964">
              <w:rPr>
                <w:sz w:val="22"/>
                <w:szCs w:val="22"/>
              </w:rPr>
              <w:t>Количество дипломов I, II, III степени</w:t>
            </w:r>
            <w:r w:rsidRPr="00C57964">
              <w:rPr>
                <w:sz w:val="22"/>
                <w:szCs w:val="22"/>
                <w:lang w:val="ru-RU"/>
              </w:rPr>
              <w:t xml:space="preserve"> </w:t>
            </w:r>
            <w:r w:rsidRPr="00C57964">
              <w:rPr>
                <w:sz w:val="22"/>
                <w:szCs w:val="22"/>
              </w:rPr>
              <w:t xml:space="preserve">определяется исходя из следующей пропорции: 50% от количества победителей награждаются дипломами III степени, 30% - дипломами II степени, 20% – дипломами I степени. </w:t>
            </w:r>
          </w:p>
        </w:tc>
      </w:tr>
    </w:tbl>
    <w:p w14:paraId="499F44EE" w14:textId="6D4B2B8F" w:rsidR="00827EE6" w:rsidRDefault="00827EE6" w:rsidP="00827EE6">
      <w:pPr>
        <w:pStyle w:val="a3"/>
        <w:rPr>
          <w:sz w:val="22"/>
          <w:szCs w:val="22"/>
          <w:lang w:val="ru-RU"/>
        </w:rPr>
      </w:pPr>
      <w:r w:rsidRPr="00E604EE">
        <w:rPr>
          <w:sz w:val="22"/>
          <w:szCs w:val="22"/>
          <w:lang w:val="ru-RU"/>
        </w:rPr>
        <w:tab/>
      </w:r>
      <w:r w:rsidRPr="0091023C">
        <w:rPr>
          <w:sz w:val="22"/>
          <w:szCs w:val="22"/>
          <w:lang w:val="ru-RU"/>
        </w:rPr>
        <w:t>Количество победителей может быть увеличено по решению жюри в случае, если несколько участников набрали одинаковое количество баллов, соответствующее низшему уровню, достаточному для определения победителя.</w:t>
      </w:r>
    </w:p>
    <w:p w14:paraId="77D2F206" w14:textId="77777777" w:rsidR="00827EE6" w:rsidRPr="0091023C" w:rsidRDefault="00827EE6" w:rsidP="00827EE6">
      <w:pPr>
        <w:pStyle w:val="a3"/>
        <w:rPr>
          <w:sz w:val="22"/>
          <w:szCs w:val="22"/>
          <w:lang w:val="ru-RU"/>
        </w:rPr>
      </w:pPr>
    </w:p>
    <w:p w14:paraId="5E541176" w14:textId="6D2CDDF0" w:rsidR="008A6F75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827EE6">
        <w:rPr>
          <w:rFonts w:ascii="Times New Roman" w:hAnsi="Times New Roman" w:cs="Times New Roman"/>
          <w:sz w:val="28"/>
          <w:szCs w:val="28"/>
          <w:lang w:val="ru-RU"/>
        </w:rPr>
        <w:t>Председатель жюри сдает проверенные олимпиадные работы и протокол заседания жюри в оргкомитет.</w:t>
      </w:r>
    </w:p>
    <w:sectPr w:rsidR="008A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36"/>
    <w:rsid w:val="00331D1D"/>
    <w:rsid w:val="007D0D7A"/>
    <w:rsid w:val="00827EE6"/>
    <w:rsid w:val="008A6F75"/>
    <w:rsid w:val="00BC0E5D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3A21"/>
  <w15:chartTrackingRefBased/>
  <w15:docId w15:val="{03DA3C36-8571-4F3C-95A8-CE91672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7E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rsid w:val="00827EE6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2</cp:revision>
  <cp:lastPrinted>2024-10-10T12:48:00Z</cp:lastPrinted>
  <dcterms:created xsi:type="dcterms:W3CDTF">2024-10-11T11:10:00Z</dcterms:created>
  <dcterms:modified xsi:type="dcterms:W3CDTF">2024-10-11T11:10:00Z</dcterms:modified>
</cp:coreProperties>
</file>