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193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Примерный реестр </w:t>
      </w:r>
    </w:p>
    <w:p w14:paraId="2FE83F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обработки персональных данных в учреждении общего среднего образования</w:t>
      </w:r>
      <w:bookmarkStart w:id="0" w:name="_Hlk164348525"/>
      <w:r>
        <w:rPr>
          <w:rStyle w:val="4"/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ootnoteReference w:id="0"/>
      </w:r>
      <w:bookmarkEnd w:id="0"/>
    </w:p>
    <w:tbl>
      <w:tblPr>
        <w:tblStyle w:val="12"/>
        <w:tblW w:w="15451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14:paraId="16DAF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D31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75F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Цель</w:t>
            </w:r>
          </w:p>
          <w:p w14:paraId="3535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обработки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6DA4B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549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Категории</w:t>
            </w:r>
          </w:p>
          <w:p w14:paraId="5B920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лиц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69E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Категории</w:t>
            </w:r>
          </w:p>
          <w:p w14:paraId="5598A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данных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4EF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Правовые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основания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E4F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C4E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Срок хранения*</w:t>
            </w:r>
          </w:p>
        </w:tc>
      </w:tr>
      <w:tr w14:paraId="498AD7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14:paraId="6408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14:paraId="1C28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Организационная деятельность</w:t>
            </w:r>
          </w:p>
        </w:tc>
      </w:tr>
      <w:tr w14:paraId="4701DB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D225F1">
            <w:pPr>
              <w:spacing w:after="0" w:line="240" w:lineRule="auto"/>
              <w:rPr>
                <w:rStyle w:val="15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02FC9B">
            <w:pPr>
              <w:spacing w:after="0"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A1CE8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</w:t>
            </w:r>
          </w:p>
          <w:p w14:paraId="4B7CF39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  <w14:textFill>
                  <w14:solidFill>
                    <w14:schemeClr w14:val="tx1"/>
                  </w14:solidFill>
                </w14:textFill>
              </w:rPr>
              <w:t>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аместитель директора,</w:t>
            </w:r>
          </w:p>
          <w:p w14:paraId="139922C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екретарь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D7CD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Лица, направившие обращение; </w:t>
            </w:r>
          </w:p>
          <w:p w14:paraId="15F8B9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F296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  суть обращения; иные персональные данные, указанные в обращении.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71B1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Республики Беларусь от 7 мая 2021 г. № 99-З ”О защите персональных данных“ (далее – Закон)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</w:p>
          <w:p w14:paraId="3DC5A2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 п. 1 ст. 3 Закона Республики Беларусь от 18 июля 2011 г. № 300-З ”Об обращениях граждан и юридических лиц“.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E5C5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D5B8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85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  <w:p w14:paraId="101314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5DB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334945">
            <w:pPr>
              <w:spacing w:after="0" w:line="240" w:lineRule="auto"/>
              <w:rPr>
                <w:rStyle w:val="15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4701CC">
            <w:pPr>
              <w:spacing w:after="0" w:line="240" w:lineRule="auto"/>
              <w:rPr>
                <w:rStyle w:val="15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1CCD5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FF7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Лица, обращающиеся на личный прием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5122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ФИО; контактный телефон; суть вопроса.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9A7C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4B9FC4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 ст. 6 Закона Республики Беларусь от 18 июля 2011 г. № 300-З ”Об обращениях граждан и юридических лиц“.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4FDD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E84B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92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1 г.</w:t>
            </w:r>
          </w:p>
          <w:p w14:paraId="489623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94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</w:tc>
      </w:tr>
      <w:tr w14:paraId="02BA7A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DCB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3. 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4DE2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Осуществление административных процедур</w:t>
            </w:r>
          </w:p>
          <w:p w14:paraId="440535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CAFCD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секретарь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5235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 их 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0F8C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В соответствии со ст. 14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 октября 2008 г. № 433-З ”Об основах административных процедур“,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Указом Президента Республики Беларусь от 26 апреля 2010 г. № 200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Об административных процедурах, осуществляемых государственными органами и иными организациями по заявлениям граждан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9B15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21 ст. 6 Закона; </w:t>
            </w:r>
          </w:p>
          <w:p w14:paraId="679AAA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</w:t>
            </w:r>
          </w:p>
          <w:p w14:paraId="337A43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Закон Республики Беларусь от 28 октября 2008 г. № 433-З ”Об основах административных процедур“.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8CFC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CAD0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100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 101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 </w:t>
            </w:r>
          </w:p>
        </w:tc>
      </w:tr>
      <w:tr w14:paraId="25AE89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F7B7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484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Заключение и 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70456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Лица, уполномоченные на подписание договора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23C3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Стороны договора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CE2E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ФИО; иные данные в соответствии с условиями договора (при необходимости).</w:t>
            </w:r>
          </w:p>
          <w:p w14:paraId="650B52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D4B4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15 ст. 6 Закона; </w:t>
            </w:r>
          </w:p>
          <w:p w14:paraId="7325CD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20 ст. 6 Закона;</w:t>
            </w:r>
          </w:p>
          <w:p w14:paraId="0C36C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2.7 ст. 59 Кодекса Республики Беларусь об образовании (далее – КОО).</w:t>
            </w:r>
          </w:p>
          <w:p w14:paraId="2BAD54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978C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В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14:paraId="7E5D7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в случае заключения договора с юр.лицом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 5 ст. 186 Гражданского кодекса Республики Беларусь).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031B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Центр по обеспечению деятельности бюджетных организаций.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4371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70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  <w:p w14:paraId="0886A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776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1 г.</w:t>
            </w:r>
          </w:p>
          <w:p w14:paraId="0A0665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777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  <w:p w14:paraId="093DDF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F59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932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A1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CC99D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лицо, уполномоченное на ведение интернет-сайта (например, учитель информатики, администратор системный)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37CE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03E5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7553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ст. 5 Закона; </w:t>
            </w:r>
          </w:p>
          <w:p w14:paraId="54066E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8 ст. 6 Закона; </w:t>
            </w:r>
          </w:p>
          <w:p w14:paraId="15D75D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20 ст. 6 Закона</w:t>
            </w:r>
            <w:r>
              <w:rPr>
                <w:rStyle w:val="4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1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8892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Уполномоченные лица, предоставляющие услуги хостинга.</w:t>
            </w:r>
          </w:p>
          <w:p w14:paraId="021A0D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8B57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передача архивной копии интернет-сайта осуществля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тся в порядке, определенном Правилами работы с документами в электронном виде в архивах государственных органов, иных организаций, утв. постановлением Министерства юстиции Республики Беларусь от 6 февраля 2019 г. № 20.</w:t>
            </w:r>
          </w:p>
        </w:tc>
      </w:tr>
      <w:tr w14:paraId="25A0DB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7A5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8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Размещение сведений о педагогических работниках на сайте УО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20DDA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лицо, уполномоченное на ведение интернет-сайта (например, учитель информатики, администратор системный)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E43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Педагогические работники.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AB9F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 педагогического работника; должность; квалификация, выполняемая нагрузка, иная информация.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01A0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14:paraId="287D47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807B1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 8 ст. 6 Закона / абз. 20 ст. 6 Закона / </w:t>
            </w:r>
          </w:p>
          <w:p w14:paraId="541E06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ст. 5 Закона.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F17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8627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Определяются УОСО с учетом требований ст. 4 Закона.</w:t>
            </w:r>
          </w:p>
        </w:tc>
      </w:tr>
      <w:tr w14:paraId="0DF0E4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5C8A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4241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Взаимодействие с гражданами и организациями посредством социальных сетей и мессенджеров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D7E68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Директор, заместитель директора, лицо, уполномоченное на выполнение данной работы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B39B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Педагогические работники; учащиеся; подписчики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6B76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87FA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Ст. 5 Закона / </w:t>
            </w:r>
          </w:p>
          <w:p w14:paraId="139912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8 ст. 6 Закона /</w:t>
            </w:r>
          </w:p>
          <w:p w14:paraId="679CFE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20 ст. 6 Закона</w:t>
            </w:r>
            <w:r>
              <w:rPr>
                <w:rStyle w:val="4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2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E436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Instagram, Telegram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и др.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154B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 учетом сроков, установленных законодатель-ством.</w:t>
            </w:r>
          </w:p>
        </w:tc>
      </w:tr>
      <w:tr w14:paraId="3923CF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40D3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0FAA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5AF0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Медицинский работник государствен-ной организации здравоохране-ния, медицинский работник УОСО</w:t>
            </w:r>
          </w:p>
          <w:p w14:paraId="34139E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BF93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88D4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ФИО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учащегося, класс, сведения о состоянии здоровья, сведения о вакцинации.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43E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4E9AD5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 п. 4 ст. 41 КОО;</w:t>
            </w:r>
          </w:p>
          <w:p w14:paraId="5358D2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приказ Министерства здравоохранения Республики Беларусь от 5 сентября 2023 г. № 1278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Об обеспечении оказания медицинской помощи обучающимся в 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9DE4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Могут передаваться в организации здравоохранения. 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54C4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п. 53 – 5 л.**</w:t>
            </w:r>
          </w:p>
          <w:p w14:paraId="41F5B8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 xml:space="preserve">п. 60 – 3 г. </w:t>
            </w:r>
          </w:p>
          <w:p w14:paraId="0AA67B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п. 64 – 3 г.</w:t>
            </w:r>
          </w:p>
          <w:p w14:paraId="7149D9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п. 220 – 1 г.</w:t>
            </w:r>
          </w:p>
        </w:tc>
      </w:tr>
      <w:tr w14:paraId="638202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B397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CC3D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52AFD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Библиотекарь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30F7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A2BA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ФИО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учащегося, класс.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D137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56D69D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 3 п. 3 ст. 133, п. 7 ст. 145 Кодекса Республики Беларусь о культуре.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753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720D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93F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6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3C2F34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198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3E002F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Осуществление видеонаблюдения: </w:t>
            </w:r>
          </w:p>
          <w:p w14:paraId="79EDFB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для охраны имущества и физических лиц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и организации пропускной системы</w:t>
            </w:r>
          </w:p>
        </w:tc>
        <w:tc>
          <w:tcPr>
            <w:tcW w:w="17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39DF9A5D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Директор, заместитель директора, лицо, на которое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возложены функции по обеспечению функционирования системы видеонаблюде-ния и обработке видеозаписей, их хранению и уничтожению</w:t>
            </w:r>
          </w:p>
        </w:tc>
        <w:tc>
          <w:tcPr>
            <w:tcW w:w="15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5231C2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Лица, попавшие в охват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5A0BAE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Видеоизображение человека.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09D99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20 ст. 6 Закона; Закон Республики Беларусь от 8 ноября 2006 г. № 175-З ”Об  охранной деятельности в Республике Беларусь“.</w:t>
            </w:r>
          </w:p>
          <w:p w14:paraId="62D3C7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0A7EC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D2DB3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D38F9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Организации, осуществляющие охранную деятельность.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DBC9F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 суток</w:t>
            </w:r>
          </w:p>
        </w:tc>
      </w:tr>
      <w:tr w14:paraId="0B30A9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67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5C804F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17511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4336A8D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22F86C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2F5C5C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0558C1D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 6 ст. 6 Закона Республики Беларусь от 18 июля 2011 г. № 300-З ”Об обращениях граждан и юридических лиц“</w:t>
            </w:r>
            <w:r>
              <w:rPr>
                <w:rStyle w:val="4"/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3910CB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передается, за исключением случаев, предусмотренных законодательством.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5FF3C3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более 30 суток</w:t>
            </w:r>
          </w:p>
          <w:p w14:paraId="546D96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9B2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67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0E70D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AAB82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для организации личного приема граждан</w:t>
            </w:r>
          </w:p>
          <w:p w14:paraId="50C814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AF0CC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22D120C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4BE28C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4D47AF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52353E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5FAB13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410506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703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67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798A63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4D16FD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для целей функционирования республиканской системы мониторинга общественной безопасности</w:t>
            </w:r>
            <w:r>
              <w:rPr>
                <w:rStyle w:val="4"/>
                <w:rFonts w:ascii="Times New Roman" w:hAnsi="Times New Roman" w:eastAsia="Times New Roman" w:cs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4"/>
            </w:r>
          </w:p>
        </w:tc>
        <w:tc>
          <w:tcPr>
            <w:tcW w:w="1701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05F9FC0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6245BF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28DCFF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14104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65174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vMerge w:val="continue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DE856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982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67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419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4082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E366D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ED47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DA42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2FC3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</w:p>
          <w:p w14:paraId="2C422F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Указ Президента Республики Беларусь от 28 ноября 2013 г. № 527 ”О вопросах создания и применения системы видеонаблюдения в интересах обеспечения общественного порядка“, постановления Совета Министров Республики Беларусь от 11 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2271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7D9D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 суток (абз. 4 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 Положения о применении систем безопасности и систем видеонаблюдения, утв. постановлением Совета Министров Республики Беларусь от 11 декабря 2012 г. № 1135).</w:t>
            </w:r>
          </w:p>
          <w:p w14:paraId="3FC135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325D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3E35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AA533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5D43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4D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792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04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Контроль за соблюдением пропускного режима при осуществлении образовательного процесса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CB3E0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Директор, заместитель директора, лицо, на которое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возложены соответствующие функции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169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 иные лица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463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ФИО, иные сведения необходимые для ведения журнала учета посетителей.</w:t>
            </w:r>
          </w:p>
          <w:p w14:paraId="421868AE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2BE0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20 ст. 6 Закона;</w:t>
            </w:r>
          </w:p>
          <w:p w14:paraId="3D74A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Закон Республики Беларусь от 8 ноября 2006 г. № 175-З ”Об охранной деятельности в Республике Беларусь“; ст. 83 КОО, п. 8 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Республики Беларусь от 3 августа 2022 г. № 227.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6C8F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D335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 учетом сроков, установленных законодатель-ством.</w:t>
            </w:r>
          </w:p>
        </w:tc>
      </w:tr>
      <w:tr w14:paraId="5FFC29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B12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30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Осуществление деятельности попечительского совета УО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0AB3E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Директор, заместитель директора </w:t>
            </w:r>
          </w:p>
          <w:p w14:paraId="5D98B9E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21FC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Законные представители обучающихся, педагогические работники, представители общественных объединений и других организаций, иные лица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E3D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ФИО, должность, место работы, членство в общественных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0EE1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бз. 20 ст. 6 Закона;</w:t>
            </w:r>
          </w:p>
          <w:p w14:paraId="2DDC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</w:t>
            </w:r>
          </w:p>
          <w:p w14:paraId="7025E8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5 ст. 24 КОО;</w:t>
            </w:r>
          </w:p>
          <w:p w14:paraId="298F55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постановление Министерства образования Республики Беларусь от 25 июля 2011 г. № 146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Об утверждении Положения о попечительском совете учреждения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C258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C0EA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751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постоянно/10 л./3 г..</w:t>
            </w:r>
          </w:p>
        </w:tc>
      </w:tr>
      <w:tr w14:paraId="68044B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425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0A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Осуществление деятельности родительского комитета УО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DF051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D371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Законные представители учащихся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C6E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законного представителя, контактный номер телефона.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6CEF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бз. 20 ст. 6 Закона;</w:t>
            </w:r>
          </w:p>
          <w:p w14:paraId="4A2924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5 ст. 24 КОО,</w:t>
            </w:r>
          </w:p>
          <w:p w14:paraId="438835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Положение о родительском комитете учреждения общего среднего образования, утв. постановлением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Министерства образования Республики Беларусь от 29 августа 2022 г. № 290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 педагогическом совете и родительском комитете учреждения общего среднего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7832E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45C0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751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постоянно/10 л./3 г.</w:t>
            </w:r>
          </w:p>
        </w:tc>
      </w:tr>
      <w:tr w14:paraId="1AA087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E74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66C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0C7DE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заместитель директора, педагогические работники, секретарь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4628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иные работники УОСО, учащиеся, законные представители обучающихся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7E82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88F9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20 ст. 6 Закона;</w:t>
            </w:r>
          </w:p>
          <w:p w14:paraId="37CB0D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</w:t>
            </w:r>
          </w:p>
          <w:p w14:paraId="036D0C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 25 ноября 2011 г. № 323-З ”Об архивном деле и делопроизводстве“.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893B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C6EDDF">
            <w:pPr>
              <w:pStyle w:val="26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 учетом сроков,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 процессе деятельности Министерства образования“.</w:t>
            </w:r>
          </w:p>
        </w:tc>
      </w:tr>
      <w:tr w14:paraId="7FB4C6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313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15.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0F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1D66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заместитель директора, секретарь, инспектор по кадрам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F086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УОСО, воспитанники, учащиеся,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1F7AD1">
            <w:pPr>
              <w:pStyle w:val="27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>
              <w:rPr>
                <w:rStyle w:val="16"/>
                <w:color w:val="242424"/>
                <w:sz w:val="21"/>
                <w:szCs w:val="21"/>
                <w:lang w:val="ru-RU"/>
              </w:rPr>
              <w:t>ФИО,</w:t>
            </w:r>
            <w:r>
              <w:rPr>
                <w:rStyle w:val="16"/>
                <w:color w:val="242424"/>
                <w:sz w:val="21"/>
                <w:szCs w:val="21"/>
              </w:rPr>
              <w:t xml:space="preserve"> занимаемая должность работника</w:t>
            </w:r>
            <w:r>
              <w:rPr>
                <w:rStyle w:val="16"/>
                <w:color w:val="242424"/>
                <w:sz w:val="21"/>
                <w:szCs w:val="21"/>
                <w:lang w:val="ru-RU"/>
              </w:rPr>
              <w:t xml:space="preserve"> УОСО, ФИО учащихся</w:t>
            </w:r>
            <w:r>
              <w:rPr>
                <w:rStyle w:val="16"/>
                <w:color w:val="242424"/>
                <w:sz w:val="21"/>
                <w:szCs w:val="21"/>
              </w:rPr>
              <w:t>.</w:t>
            </w:r>
          </w:p>
          <w:p w14:paraId="346E2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818F6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5E679E3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14:paraId="482C789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абз. 8 ст. 6 Закона (в отношении работников);</w:t>
            </w:r>
          </w:p>
          <w:p w14:paraId="6D1C35C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Закон Республики Беларусь от 25 ноября 2011 г. № 323-З ”Об архивном деле и делопроизводстве“; Закон Республики Беларусь от 28 декабря 2009 г. </w:t>
            </w:r>
          </w:p>
          <w:p w14:paraId="017367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>
              <w:rPr>
                <w:rStyle w:val="4"/>
                <w:rFonts w:ascii="Times New Roman" w:hAnsi="Times New Roman" w:cs="Times New Roman"/>
                <w:sz w:val="21"/>
                <w:szCs w:val="21"/>
              </w:rPr>
              <w:footnoteReference w:id="5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4DD9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AEF9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 учетом сроков, установленных законодатель-ством.</w:t>
            </w:r>
          </w:p>
        </w:tc>
      </w:tr>
      <w:tr w14:paraId="6A4834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27D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BE2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Организация учета материальных ценностей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A069B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034C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УОСО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9D4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УОСО.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9C25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абз. 8 ст. 6 Закона;</w:t>
            </w:r>
          </w:p>
          <w:p w14:paraId="092F534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DE6C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EA51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1098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</w:tc>
      </w:tr>
      <w:tr w14:paraId="2EB147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E42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6E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Инвентаризация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9A88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7389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УОСО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6C7F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УОСО.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2F9B8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6C758D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C4593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9FDB6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 учетом сроков, установленных законодатель-ством.</w:t>
            </w:r>
          </w:p>
        </w:tc>
      </w:tr>
      <w:tr w14:paraId="1093DD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5BE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18.</w:t>
            </w:r>
          </w:p>
        </w:tc>
        <w:tc>
          <w:tcPr>
            <w:tcW w:w="1985" w:type="dxa"/>
          </w:tcPr>
          <w:p w14:paraId="04B823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273462F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559" w:type="dxa"/>
          </w:tcPr>
          <w:p w14:paraId="1FC5916C">
            <w:pPr>
              <w:spacing w:after="0" w:line="240" w:lineRule="auto"/>
              <w:rPr>
                <w:rStyle w:val="16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>
            <w:pPr>
              <w:spacing w:after="0" w:line="240" w:lineRule="auto"/>
              <w:rPr>
                <w:rStyle w:val="16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>
            <w:pPr>
              <w:pStyle w:val="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Абз. 20 ст. 6 Закона; п. 3 ст. 212 КОО;</w:t>
            </w:r>
          </w:p>
          <w:p w14:paraId="3DF8ECC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14:paraId="11A0B78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14:paraId="2EA6E1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п. 935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– 1 г.</w:t>
            </w:r>
          </w:p>
          <w:p w14:paraId="25A678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п. 936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  <w:p w14:paraId="3F86BA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п. 937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  <w:p w14:paraId="5DAEA8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9AC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E1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212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44C68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BA7E29">
            <w:pPr>
              <w:pStyle w:val="11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14:paraId="5D801C67"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1C34C7">
            <w:pPr>
              <w:pStyle w:val="11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16CE7795"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EE793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4B7DE81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14:paraId="09CE52A5">
            <w:pPr>
              <w:pStyle w:val="11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 некоторых вопросах работы с обращениями граждан и юридических лиц“).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45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DF66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93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1 г.</w:t>
            </w:r>
          </w:p>
          <w:p w14:paraId="523DEF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95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- 5 л.</w:t>
            </w:r>
          </w:p>
          <w:p w14:paraId="3774CC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96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</w:tc>
      </w:tr>
      <w:tr w14:paraId="3714D4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1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7EA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Образовательная деятельность</w:t>
            </w:r>
          </w:p>
        </w:tc>
      </w:tr>
      <w:tr w14:paraId="27118B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F869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EE2A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DCF4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Директор, заместители директора, другие работники УОСО, являющиеся членами приемной комиссии, </w:t>
            </w:r>
          </w:p>
          <w:p w14:paraId="6A9CC45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екретарь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242D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Несовершен-нолетние, их законные представители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017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ФИО учащегося, дата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номер и дата выдачи свидетельства о рождении или документа, удостоверяющего личность,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законных представителей,</w:t>
            </w:r>
          </w:p>
          <w:p w14:paraId="10F9D2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медицинская справка о состоянии здоровья</w:t>
            </w:r>
          </w:p>
          <w:p w14:paraId="58ED07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*(иной объем персональных данных в соответствии со ст. 151 КОО).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49BE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601150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</w:t>
            </w:r>
          </w:p>
          <w:p w14:paraId="135ACE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ст. 151 КОО;</w:t>
            </w:r>
          </w:p>
          <w:p w14:paraId="1DAEBB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постановление Министерства образования Республики Беларусь от 17 августа 2022 г. № 269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 приеме лиц для получения общего среднего образования в гимназиях, средних школах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53D1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9866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786-788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55 л.</w:t>
            </w:r>
          </w:p>
          <w:p w14:paraId="5E9F32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789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1 г.</w:t>
            </w:r>
          </w:p>
          <w:p w14:paraId="1C709B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B8E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2647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514A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Прием документов для зачисления для обучения </w:t>
            </w:r>
          </w:p>
          <w:p w14:paraId="428093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B9473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Директор, заместители директора, другие работники УОСО, являющиеся членами приемной комиссии, </w:t>
            </w:r>
          </w:p>
          <w:p w14:paraId="33ED023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екретарь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79A7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Несовершен-нолетние, их 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2299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дата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номер и дата выдачи свидетельства о рождении или документа, удостоверяющего личность, </w:t>
            </w:r>
          </w:p>
          <w:p w14:paraId="5E6979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медицинская справка о состоянии здоровья,</w:t>
            </w:r>
          </w:p>
          <w:p w14:paraId="0F72CD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документы, подтверждающие право на льготы,</w:t>
            </w:r>
          </w:p>
          <w:p w14:paraId="42519F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результаты итоговой аттестации по учебным предметам,</w:t>
            </w:r>
          </w:p>
          <w:p w14:paraId="50707F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среднего балла итоговой аттестации в год приема (зачисления),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DF7F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471E74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</w:t>
            </w:r>
          </w:p>
          <w:p w14:paraId="766C2B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ст. 151 КОО;</w:t>
            </w:r>
          </w:p>
          <w:p w14:paraId="2EDE50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постановление Министерства образования Республики Беларусь от 17 августа 2022 г. № 269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 приеме лиц для получения общего среднего образования в гимназиях, средних школах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  <w:p w14:paraId="21C544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E5D3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E2B8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789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1 г.</w:t>
            </w:r>
          </w:p>
        </w:tc>
      </w:tr>
      <w:tr w14:paraId="0D5ECA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6718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F5AD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Проверка факта получения образования детьми, проживающими на территории микрорайона</w:t>
            </w:r>
            <w:r>
              <w:rPr>
                <w:rStyle w:val="4"/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6"/>
            </w:r>
          </w:p>
          <w:p w14:paraId="60AD4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83247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4B1B393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заместители директора, педагогические работники</w:t>
            </w:r>
          </w:p>
          <w:p w14:paraId="72C2D4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6F6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Несовершен-нолетние, проживающие на территории, закрепленной за УОСО;</w:t>
            </w:r>
          </w:p>
          <w:p w14:paraId="37558A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обучающиеся УОСО.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A460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несовершеннолетнего, дата рождения, пол, адрес места проживания, класс, наименование УОСО.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BE43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0F1EBF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ст. 101 КОО;</w:t>
            </w:r>
          </w:p>
          <w:p w14:paraId="281BFB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постановление Министерства образования Республики Беларусь от 24 августа 2022 г. № 285 </w:t>
            </w:r>
            <w:r>
              <w:rPr>
                <w:rFonts w:ascii="Times New Roman" w:hAnsi="Times New Roman" w:eastAsia="Calibri" w:cs="Times New Roman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 порядке учета детей в целях получения ими общего среднего, специального образования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9E40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Иные УОСО, управления (отделы) образования.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0EB5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790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</w:tc>
      </w:tr>
      <w:tr w14:paraId="7ED6DD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ADED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C291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EC33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728BB0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заместители директора, педагогические работники</w:t>
            </w:r>
          </w:p>
          <w:p w14:paraId="51465DD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1E74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</w:t>
            </w:r>
          </w:p>
          <w:p w14:paraId="138B5D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их законные представители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EA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Заявление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082785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медицинская справка о состоянии здоровья,</w:t>
            </w:r>
          </w:p>
          <w:p w14:paraId="6F4C0B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личная карточка учащегося,</w:t>
            </w:r>
          </w:p>
          <w:p w14:paraId="648506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документы, подтверждающие право на льготы, свидетельство об общем базовом образовании, выписки из приказов руководителя УОСО, имеющие отношение к учащемуся, иные документы, установленные законодательством.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DF59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4387C0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</w:t>
            </w:r>
          </w:p>
          <w:p w14:paraId="20E327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ст. 151 КОО; </w:t>
            </w:r>
          </w:p>
          <w:p w14:paraId="105EF2E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остановление Министерства образования Республики Беларусь от 19 сентября 2022 г. № 322 </w:t>
            </w:r>
            <w:r>
              <w:rPr>
                <w:rFonts w:ascii="Times New Roman" w:hAnsi="Times New Roman" w:eastAsia="Calibri" w:cs="Times New Roman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 установе агульнай сярэдняй адукацыi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  <w:p w14:paraId="5E5E6E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CB6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9F6A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791.1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</w:tc>
      </w:tr>
      <w:tr w14:paraId="7EE5D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65C3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B16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49CC9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Секретарь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3BC6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Учащиея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27F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 учащегося, год рождения.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C7B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0481BD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ст. 151 КОО;</w:t>
            </w:r>
          </w:p>
          <w:p w14:paraId="7D518DE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постановление Министерства образования Республики Беларусь от 19 сентября 2022 г. № 322 </w:t>
            </w:r>
            <w:r>
              <w:rPr>
                <w:rFonts w:ascii="Times New Roman" w:hAnsi="Times New Roman" w:eastAsia="Calibri" w:cs="Times New Roman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 установе агульнай сярэдняй адукацыi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BDDB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A4C9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792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55 л.</w:t>
            </w:r>
          </w:p>
        </w:tc>
      </w:tr>
      <w:tr w14:paraId="52C3FA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A677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BA4C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Текущая и промежуточная аттестация учащихся 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1C4B2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7C34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 их 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EC17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ФИО учащегося, пол, дата рождения, сведения об 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законных представителей обучающегося, место жительства законных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3C2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1CB3D5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</w:t>
            </w:r>
          </w:p>
          <w:p w14:paraId="3A1347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4 ст. 160 КОО;</w:t>
            </w:r>
          </w:p>
          <w:p w14:paraId="5D4A4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Правила проведения аттестации учащихся при освоении содержания образовательных программ общего среднего образования, утв. постановлением Министерства образования Республики Беларусь от 11 июля 2022 г. № 184. 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ED86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Для передачи сведений управлениям (отделам) образования необходимо надлежащее правовое основание.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3493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796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  <w:p w14:paraId="044E8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793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25 л.</w:t>
            </w:r>
          </w:p>
        </w:tc>
      </w:tr>
      <w:tr w14:paraId="07CFE6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96D3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3BC9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9C873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FCD3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 их 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421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 учащегося, дата рождения, класс, сведения об успеваемости, ФИО законных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5813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 20 ст. 6 Закона; ст. 160 КОО; </w:t>
            </w:r>
          </w:p>
          <w:p w14:paraId="65EF0A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постановление Министерства образования Республики Беларусь от 27 января 2023 г. № 28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 тыпавых формах класнага журнала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69C73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Уполномоченные лица (ООО ”Образова-тельные системы“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информационный ресурс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schools.by), ООО ”ЭдуТех Солюшн“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информационный ресурс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Знай.бай)).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C044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796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  <w:p w14:paraId="5B0C74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793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25 л.</w:t>
            </w:r>
          </w:p>
        </w:tc>
      </w:tr>
      <w:tr w14:paraId="55DFEA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E535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C7E1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2C265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классный руководитель,</w:t>
            </w:r>
          </w:p>
          <w:p w14:paraId="12C7BC2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8A41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</w:t>
            </w:r>
          </w:p>
          <w:p w14:paraId="3A032F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их законные представители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D958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 учащегося и законного представителя, адрес проживания, контактный номер телефона, класс, иная информация, изложенная в заявлении.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2653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16 ст. 6 Закона.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51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D581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В течение учебного года.</w:t>
            </w:r>
          </w:p>
        </w:tc>
      </w:tr>
      <w:tr w14:paraId="27D7B4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E546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DE64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CC59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4F9F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</w:t>
            </w:r>
          </w:p>
          <w:p w14:paraId="0AA34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3AFD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 учащегося и законного представителя, адрес проживания, контактный номер телефона, класс, иная информация, изложенная в заявлении.</w:t>
            </w:r>
          </w:p>
          <w:p w14:paraId="352F50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C37C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 20 ст. 6 Закона,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731FE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752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Иные УОСО, управления (отделы) образования.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5A5E1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815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</w:tc>
      </w:tr>
      <w:tr w14:paraId="4D2F2F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2C2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28E1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11343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B68A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F6B9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 учащегося, класс, школа, предмет, результат участия.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3E688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В зависимости от уровня проведения и организатора</w:t>
            </w:r>
          </w:p>
          <w:p w14:paraId="143D97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20 ст. 6 Закона</w:t>
            </w:r>
          </w:p>
          <w:p w14:paraId="19DF7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пп. 1.21 п. 1 ст.30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КОО)  или ст. 5 Закона</w:t>
            </w:r>
            <w:r>
              <w:rPr>
                <w:rStyle w:val="4"/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7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2D5D8A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61FA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DEA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Могут передаваться третьим лицам (организаторы олимпиад, УО, управления (отделы) образования).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2890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763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</w:tc>
      </w:tr>
      <w:tr w14:paraId="60DE6E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F7BC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322A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Изготовление и выдача билета учащегося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92068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9F0B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0A6AAB">
            <w:pPr>
              <w:pStyle w:val="17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 учащегося, дата рождения, пол, класс (параллель), цифровой фотопортрет.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315A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5F7C61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ч. 2 п. 2 ст. 29 КОО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или ст. 5 Закона</w:t>
            </w:r>
            <w:r>
              <w:rPr>
                <w:rStyle w:val="4"/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37BC07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6DE2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Уполномоченные лица</w:t>
            </w:r>
            <w:r>
              <w:rPr>
                <w:rStyle w:val="4"/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9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9A55E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На период обучения в учреждении образования</w:t>
            </w:r>
          </w:p>
        </w:tc>
      </w:tr>
      <w:tr w14:paraId="0A5F00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71D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708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A2D0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2561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08B2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учащегося, класс, сведения о состоянии здоровья и физической подготовке.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6A5D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20 ст. 6 Закона;</w:t>
            </w:r>
          </w:p>
          <w:p w14:paraId="0583AB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</w:t>
            </w:r>
          </w:p>
          <w:p w14:paraId="10BD20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пп. 5.6 п. 5 ст. 17 КОО;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ст. 32 Закона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Республики Беларусь от 4 января 2014 г. № 125-З ”О физической культуре и спорте“;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Правила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безопасности проведения занятий физической культурой и спортом, утв. постановлением Министерства спорта и туризма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Республики Беларусь от 31 августа 2018 г. № 60.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A2F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03D0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Определяются УОСО с учетом требований ст. 4 Закона.</w:t>
            </w:r>
          </w:p>
        </w:tc>
      </w:tr>
      <w:tr w14:paraId="0E2F2C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06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49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Организация и проведение спортивных соревнований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38C21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7BEC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EA52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учащегося, класс, сведения о состоянии здоровья и физической подготовке.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3A48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20 ст. 6 Закона, абз. 17 п. 2 ст. 8 Закона,</w:t>
            </w:r>
          </w:p>
          <w:p w14:paraId="0470F2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пп. 5.6 п. 5 ст. 17 КОО,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Правила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безопасности проведения занятий физической культурой и спортом, утв. постановлением Министерства спорта и туризма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Республики Беларусь от 31 августа 2018 г. № 60.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1501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Учреждение-организатор мероприятия (при наличии).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E1D1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Определяются УОСО с учетом требований ст. 4 Закона.</w:t>
            </w:r>
          </w:p>
        </w:tc>
      </w:tr>
      <w:tr w14:paraId="5F12C9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E8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C3A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50BAF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21A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 их 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808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учащегося,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 законных представителей, место жительства,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сведения, содержащиеся в заключении ВКК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 контактный номер телефона законных представителей.</w:t>
            </w:r>
          </w:p>
          <w:p w14:paraId="0E3C4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867F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635C77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 пп. 1.2 п. 1 ст 150 КОО; ст. 152 КОО;</w:t>
            </w:r>
          </w:p>
          <w:p w14:paraId="390C3B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постановление Министерства образования Республики Беларусь от 26 июля 2022 г. № 211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Об утверждении Инструкции о порядке освоения содержания образовательных программ общего среднего образования на дому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1C81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Отдел (управление) образования.</w:t>
            </w:r>
          </w:p>
          <w:p w14:paraId="256502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1F4E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829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</w:tc>
      </w:tr>
      <w:tr w14:paraId="50EC66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35F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C4B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84BCD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4DFF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 их 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457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учащегося, класс,</w:t>
            </w:r>
          </w:p>
          <w:p w14:paraId="5DF89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законных представителей,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контактный номер телефона законных представителей.</w:t>
            </w:r>
          </w:p>
          <w:p w14:paraId="383E08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B554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578374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16 ст. 160 КОО;</w:t>
            </w:r>
          </w:p>
          <w:p w14:paraId="3EDD2A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постановление Министерства образования Республики Беларусь от 28 июля 2011 г. № 201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BB1F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023A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798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1 г.</w:t>
            </w:r>
          </w:p>
          <w:p w14:paraId="689892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799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  <w:p w14:paraId="36A772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AE2D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E4E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FFD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BAFF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заместители директора, педагогические работники</w:t>
            </w:r>
          </w:p>
          <w:p w14:paraId="065B1FE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E56A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Педагогические работники,</w:t>
            </w:r>
          </w:p>
          <w:p w14:paraId="322598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 их  </w:t>
            </w:r>
          </w:p>
          <w:p w14:paraId="70E30B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45A4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учащегося, результаты аттестации, сведения, содержащиеся в заключении ВКК, иные сведения, предусмотренные главой 6 Правил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 11 июля 2022 г. № 184.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0D1A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1A5B03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</w:t>
            </w:r>
          </w:p>
          <w:p w14:paraId="2EF7E7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п. 4 ст. 161 КОО; </w:t>
            </w:r>
          </w:p>
          <w:p w14:paraId="77BB28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 11 июля 2022 г. № 184.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175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Отдел (управление) образования (в случаях, предусмотренных постановлением Министерства образования Республики Беларусь от 11 июля 2022 г. № 184).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F0BF9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803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55 л.</w:t>
            </w:r>
          </w:p>
          <w:p w14:paraId="1AF2F2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804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  <w:p w14:paraId="34836B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805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55 л.</w:t>
            </w:r>
          </w:p>
        </w:tc>
      </w:tr>
      <w:tr w14:paraId="69FC3A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2B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278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Организация и проведение централизованного экзамена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8277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заместители директора, педагогические работники</w:t>
            </w:r>
          </w:p>
          <w:p w14:paraId="0722FFD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374D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Педагогические работники,</w:t>
            </w:r>
          </w:p>
          <w:p w14:paraId="77B7F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</w:t>
            </w:r>
          </w:p>
          <w:p w14:paraId="64BD41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8E80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учащегося, результаты аттестации, сведения, содержащиеся в заключении ВКК, сертификат, пол, номер телефона, серия, номер документа, удостоверяющего личность, иные сведения, предусмотренные главой 6 Правил, Инструкцией по организации и проведению централизованного экзамена, утв. постановлением Министерства образования Республики Беларусь от 11 июля 2022 г. № 184.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8C98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54D1D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</w:t>
            </w:r>
          </w:p>
          <w:p w14:paraId="12651F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4 ст. 161 КОО;</w:t>
            </w:r>
          </w:p>
          <w:p w14:paraId="34E41D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Инструкция по организации и проведению централизованного экзамена, утв. постановлением Министерства образования Республики Беларусь от 11 июля 2022 г. № 184.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FF6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Пункты проведения ЦЭ (сведения о составе комиссии, копия списка участников ЦЭ).</w:t>
            </w:r>
          </w:p>
          <w:p w14:paraId="0BE5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7302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Отдел (управление) образования</w:t>
            </w:r>
          </w:p>
          <w:p w14:paraId="2E3AFC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(список участников ЦЭ).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F48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760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 2 г.</w:t>
            </w:r>
          </w:p>
        </w:tc>
      </w:tr>
      <w:tr w14:paraId="07FE03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781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58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8135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FB3C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400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Согласно формам книги учета и выдачи документов об образовании и книги учета и выдачи документов об обучении.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CADA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485598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ст. 90, 91, 93 КОО;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постановление Министерства образования Республики Беларусь от 19 августа 2022 г. № 274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 документах об образовании, приложениях к ним, золотой, серебряной медалях и документах об 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91C8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Отделы, управления, управления образования, </w:t>
            </w:r>
          </w:p>
          <w:p w14:paraId="16B9AC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ГИАЦ Министерства образования</w:t>
            </w:r>
            <w:r>
              <w:rPr>
                <w:rStyle w:val="4"/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10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BDF9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808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55 л.</w:t>
            </w:r>
          </w:p>
          <w:p w14:paraId="6C22A4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809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55 л.</w:t>
            </w:r>
          </w:p>
        </w:tc>
      </w:tr>
      <w:tr w14:paraId="0D37F5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D9E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B18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F77C9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7410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 и выпускники УОСО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9DDF0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Согласно форме характеристики, утв. постановлением Министерства образования Республики Беларусь от 27 февраля 2023 г. № 58 ”О выдаче характеристики“.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81BD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20 ст. 6 Закона; абз. 10 ч. 2 п. 11 Правил приема лиц для получения общего высшего и специального высшего образования, утв. Указом Президента Республики Беларусь от 27 января 2022 г. № 23.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62D1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передается.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FEA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хранится.</w:t>
            </w:r>
          </w:p>
        </w:tc>
      </w:tr>
      <w:tr w14:paraId="28B6ED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FCA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3B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Сбор сведений о 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0BF62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EE21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99A9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выпускника, место учебы (работы).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FF7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Для сбора указанных сведений УОСО необходимо надлежащее правовое основание.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F0C7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206B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810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</w:tc>
      </w:tr>
      <w:tr w14:paraId="19B61B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</w:tcPr>
          <w:p w14:paraId="2DC92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Социально-педагогическая, воспитательная и идеологическая работа</w:t>
            </w:r>
          </w:p>
        </w:tc>
      </w:tr>
      <w:tr w14:paraId="3964E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3E6C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kern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6E3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kern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Оказание психологической помощи обучающимся </w:t>
            </w:r>
          </w:p>
          <w:p w14:paraId="2CED57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52397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748B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Учащиеся, их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105A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учащегося, дата рождения, пол, класс (параллель), результаты психологического тестирования,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законных представителей.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3393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28AA2A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</w:t>
            </w:r>
          </w:p>
          <w:p w14:paraId="2327EC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ст. 83 КОО;</w:t>
            </w:r>
          </w:p>
          <w:p w14:paraId="53E862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Закон</w:t>
            </w:r>
            <w:r>
              <w:rPr>
                <w:rStyle w:val="18"/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Республики Беларусь от 1 июля 2010 г. № 153-З ”Об оказании психологической помощи“</w:t>
            </w:r>
            <w:r>
              <w:rPr>
                <w:rStyle w:val="4"/>
                <w:rFonts w:ascii="Times New Roman" w:hAnsi="Times New Roman" w:cs="Times New Roman"/>
                <w:sz w:val="21"/>
                <w:szCs w:val="21"/>
              </w:rPr>
              <w:footnoteReference w:id="11"/>
            </w:r>
            <w:r>
              <w:rPr>
                <w:rStyle w:val="16"/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деятельность), утв. постановлением</w:t>
            </w:r>
          </w:p>
          <w:p w14:paraId="757322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Министерства образования Республики Беларусь от 25 июля 2011 г. № 116.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FA5E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передаются, за исключением случаев, предусмотренных законодатель-ством</w:t>
            </w:r>
            <w:r>
              <w:rPr>
                <w:rStyle w:val="4"/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12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0BBD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800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</w:tc>
      </w:tr>
      <w:tr w14:paraId="6C4AF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75A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1DC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kern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45217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Учитель–дефектолог, специалисты СППС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22C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 Учащиеся иных УОСО</w:t>
            </w:r>
            <w:r>
              <w:rPr>
                <w:rStyle w:val="4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13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F775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 учащегося, класс, сведения о состоянии здоровья, сведения, указанные в заключении ЦКРОиР, иная информация, необходимая для оказания коррекционно-педагогической помощи</w:t>
            </w:r>
          </w:p>
          <w:p w14:paraId="4913B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5851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20 ст. 6 Закона,</w:t>
            </w:r>
          </w:p>
          <w:p w14:paraId="7BC33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17 п. 2 ст. 8 Закона; п. 1.10 п.1 ст. 30 КОО; </w:t>
            </w:r>
          </w:p>
          <w:p w14:paraId="76803C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п. 15 ст. 148 КОО; </w:t>
            </w:r>
          </w:p>
          <w:p w14:paraId="2797EA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12 ст. 150 КОО;</w:t>
            </w:r>
          </w:p>
          <w:p w14:paraId="14C273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10 постановления Министерства образования Республики Беларусь от 25 июля 2011 г. № 131 ”Об утверждении</w:t>
            </w:r>
            <w:r>
              <w:rPr>
                <w:rFonts w:ascii="Roboto" w:hAnsi="Roboto" w:eastAsia="Times New Roman" w:cs="Times New Roman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Положения о пункте коррекционно-педагогической помощи”.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D892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Иные УОСО.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66C5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814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  <w:p w14:paraId="25C42B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818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25 л. </w:t>
            </w:r>
          </w:p>
          <w:p w14:paraId="71BC36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817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25 л.</w:t>
            </w:r>
          </w:p>
          <w:p w14:paraId="5C8D51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819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10 л.</w:t>
            </w:r>
          </w:p>
          <w:p w14:paraId="347499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820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  <w:p w14:paraId="498AC8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821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1 г.</w:t>
            </w:r>
          </w:p>
        </w:tc>
      </w:tr>
      <w:tr w14:paraId="706342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A9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5FC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Выявление детей, находящихся в социально-опасном положении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47804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10D4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их 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AF28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Информация, имеющаяся в распоряжении УОСО, информация, поступившая из отдела образования, от других государственных  органов и иных организаций.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0804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0AC40C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17 п. 2 ст. 8 Закона; ч. 1 ст. 117 Кодекса Республики Беларусь о браке и семье (далее – КоБС); </w:t>
            </w:r>
          </w:p>
          <w:p w14:paraId="0F0FD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гл. 3 постановления Совета Министров Республики Беларусь от 15 января 2019 г. № 22 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 признании детей находящимися в социально опасном положении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DCC9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Отдел (управление) образования по месту нахождения детей.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1A5C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843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</w:tc>
      </w:tr>
      <w:tr w14:paraId="01BBA8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A96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785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A89C1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Директор, заместитель директора, педагогические работники, педагог-психолог, социальный педагог, иные лица в соответствии с п. 10 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постановления № 22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7959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их 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ADCF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Акт обследования условий жизни и воспитания ребенка (детей), в котором отражаются сведения о ребенке (детях), родителях ребенка, иных гражданах, проживающих совместно с семьей и участвующих в 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иная информация о ребенке и его родителях, имеющая значение в соответствии с п. 12 постановления № 22, приложением к нему</w:t>
            </w:r>
            <w:r>
              <w:rPr>
                <w:rStyle w:val="4"/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14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127C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6CBFB6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 ч. 1 ст. 117 КоБС; гл. 4 постановления № 22.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D99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Совет профилактики, координационный совет, отдел (управление) образования.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8509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830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10 л. п. 858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</w:tc>
      </w:tr>
      <w:tr w14:paraId="43DB6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4E1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FFA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7CE96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заместитель директора,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137C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 их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A39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Решение о признании ребенка находящимся в социально опасном положении и план мероприятий.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D5D9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20 ст. 6 Закона;</w:t>
            </w:r>
          </w:p>
          <w:p w14:paraId="0EF751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 ч. 1 ст. 117 КоБС;</w:t>
            </w:r>
          </w:p>
          <w:p w14:paraId="4EB965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гл. 6 постановления № 22.</w:t>
            </w:r>
          </w:p>
          <w:p w14:paraId="7FA2E9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DDA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Координационный совет по новому месту жительства ребенка (при его изменении).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08A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830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10 л.</w:t>
            </w:r>
          </w:p>
          <w:p w14:paraId="7D33B6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858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</w:tc>
      </w:tr>
      <w:tr w14:paraId="19D146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2D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45.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183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5AD9D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4C90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</w:t>
            </w:r>
          </w:p>
          <w:p w14:paraId="4F094C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DA5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родителей и учащихся, дата рождения, адрес и условия проживания, место работы родителей.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CEFF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189BD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17 п. 2 ст. 8 Закона; </w:t>
            </w:r>
          </w:p>
          <w:p w14:paraId="29B8C5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Закон Республики Беларусь от 31 мая 2003 г. № 200-З 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Об основах системы профилактики безнадзорности и правонарушений несовершеннолетних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BAF5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КДН, ИДН</w:t>
            </w:r>
          </w:p>
          <w:p w14:paraId="27655A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РО(У)ВД,</w:t>
            </w:r>
          </w:p>
          <w:p w14:paraId="3079A3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отдел (управление) образования.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BECBF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827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  <w:p w14:paraId="4581A6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828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633CA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C1C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1DB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Профилактика безнадзорности и правонарушений несовершеннолетних</w:t>
            </w:r>
          </w:p>
          <w:p w14:paraId="0C8F0A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1847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86AC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 их 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8289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родителей и учащихся, дата рождения, адрес и условия проживания, дата рождения родителей, место работы, внутрисемейная ситуация.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E36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770CD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</w:t>
            </w:r>
          </w:p>
          <w:p w14:paraId="541692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Закон Республики Беларусь от 31 мая 2003 г. № 200-З 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Об основах системы профилактики безнадзорности и правонарушений несовершеннолетних</w:t>
            </w:r>
            <w:r>
              <w:rPr>
                <w:rStyle w:val="16"/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09C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КДН, ИДН</w:t>
            </w:r>
          </w:p>
          <w:p w14:paraId="72AAAF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РО(У)ВД,</w:t>
            </w:r>
          </w:p>
          <w:p w14:paraId="010A7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Отдел (управление) образования.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9614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827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  <w:p w14:paraId="0A0B15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828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ADB4E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22B5B1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47.</w:t>
            </w:r>
          </w:p>
        </w:tc>
        <w:tc>
          <w:tcPr>
            <w:tcW w:w="198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72D5F8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Организация работы объединений по интересам (кружков, секций и др.)</w:t>
            </w:r>
          </w:p>
          <w:p w14:paraId="6BFF89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406B7A6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126345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Несовершен-нолетние, их 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57A2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учащегося, класс, контактный номер телефона.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6960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055A0A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ст. 229 КОО.</w:t>
            </w:r>
          </w:p>
          <w:p w14:paraId="35EE01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06B9C9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7770C9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797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  <w:p w14:paraId="3CF6BF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963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  <w:p w14:paraId="611D8B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964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–1 г.</w:t>
            </w:r>
          </w:p>
          <w:p w14:paraId="60968E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965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до минования надобности</w:t>
            </w:r>
          </w:p>
        </w:tc>
      </w:tr>
      <w:tr w14:paraId="1D9750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17F4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0C21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7A8C7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6CAC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2BCF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несовершеннолетнего, ФИО, паспортные данные, место жительства законного представителя.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BA25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15 ст. 6 Закона</w:t>
            </w:r>
            <w:r>
              <w:rPr>
                <w:rStyle w:val="4"/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15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983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3632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497E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35A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72C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5E0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74636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4BEC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CC7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учащегося, класс.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C378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20 ст. 6 Закона;</w:t>
            </w:r>
          </w:p>
          <w:p w14:paraId="68C470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Закон Республики Беларусь от 7 декабря 2009 г. № 65-З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Об 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CBBD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2783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761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10 л.</w:t>
            </w:r>
          </w:p>
        </w:tc>
      </w:tr>
      <w:tr w14:paraId="4933A9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CD5A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C441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1E19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D7C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50A3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Документы, предусмотренные п. 27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Положения о поощрениях и оказании материальной поддержки специальных фондов Президента Республики Беларусь по социальной поддержке одаренных учащихся и студентов, по поддержке талантливой молодежи, утв. Указом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Президента Республики Беларусь от 16 декабря 2022 г. № 429.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328B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Указ Президента Республики Беларусь от 16 декабря 2022 г. № 429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 деятельности специальных фондов Президента Республики Беларусь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  <w:p w14:paraId="221A8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23B7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Государственные органы и организации, указанные в п. 26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Положения.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3C3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762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</w:tc>
      </w:tr>
      <w:tr w14:paraId="1CCB4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57FB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08CA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33E4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73F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Учащиеся,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7484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учащегося, класс, место жительства, 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E169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16 ст. 6 Закона.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94AB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отдел (управление) образования.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B153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961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5 л.</w:t>
            </w:r>
          </w:p>
        </w:tc>
      </w:tr>
      <w:tr w14:paraId="1CB34A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C36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4FE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39C23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Заместитель директора, педагог социальный, педагог-психолог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DC6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Учащиеся, их законные представители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E53B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учащегося, дата рождения, свидетельство о рождении, ФИО законных представителей, удостоверение многодетной семьи, ребенка-инвалида, выписка из лицевого счёта, номер карт-счета, адрес проживания.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5ACF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16 ст. 6 Закона</w:t>
            </w:r>
            <w:r>
              <w:rPr>
                <w:rStyle w:val="4"/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16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1B96A6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772D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Отдел (управление) образования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2594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 учетом сроков, установленных законодатель-ством.</w:t>
            </w:r>
          </w:p>
        </w:tc>
      </w:tr>
      <w:tr w14:paraId="0941A6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6204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52.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4799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E42AA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4653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Учащиеся, их законные представители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6AC1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 учащегося, класс, учетный номер, дата рождения, контактный номер телефона (по желанию),</w:t>
            </w:r>
          </w:p>
          <w:p w14:paraId="590E1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 законных представителей.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B0C5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241EF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пп. 1.2 п. 1 ст. 38 КОО;</w:t>
            </w:r>
          </w:p>
          <w:p w14:paraId="31079F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пп. 4.10 п. 4 ст. 19;</w:t>
            </w:r>
          </w:p>
          <w:p w14:paraId="567ABD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ст. 40 КОО;</w:t>
            </w:r>
          </w:p>
          <w:p w14:paraId="0CB299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постановление Совета Министров Республики Беларусь от 14 октября 2019 г. № 694 </w:t>
            </w:r>
            <w:r>
              <w:rPr>
                <w:rFonts w:ascii="Times New Roman" w:hAnsi="Times New Roman" w:eastAsia="Calibri" w:cs="Times New Roman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Об организации питания обучающихся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AF72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Уполномоченные лица</w:t>
            </w:r>
            <w:r>
              <w:rPr>
                <w:rStyle w:val="4"/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17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CCDC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801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</w:tc>
      </w:tr>
      <w:tr w14:paraId="4753C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8A0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95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Обеспечение учащихся льготным питанием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E3F6E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8393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B97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учащегося, дата рождения, свидетельство о рождении, удостоверение многодетной семьи, ребенка-инвалида, выписка из лицевого счёта,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законного представителя. 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4490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61F3AA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абз. 17 п. 2 ст. 8 Закона;</w:t>
            </w:r>
          </w:p>
          <w:p w14:paraId="1513B3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ст. 40 КОО;</w:t>
            </w:r>
          </w:p>
          <w:p w14:paraId="51332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п.п. 3, 4, 6, 7, 9, 12 Положения, утв. постановлением Совета Министров Республики Беларусь от 14 октября 2019 г. № 694 </w:t>
            </w:r>
            <w:r>
              <w:rPr>
                <w:rFonts w:ascii="Times New Roman" w:hAnsi="Times New Roman" w:eastAsia="Calibri" w:cs="Times New Roman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Об организации питания обучающихся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886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8D7F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801</w:t>
            </w:r>
            <w:r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 3 г.</w:t>
            </w:r>
          </w:p>
        </w:tc>
      </w:tr>
      <w:tr w14:paraId="75EC33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D15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02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обучения в Центре допризывной подготовки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471E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5CC8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Учащиеся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78A3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учащегося, дата рождения, контактный номер телефона (по желанию).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028D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абз. 20 ст. 6 Закона; </w:t>
            </w:r>
          </w:p>
          <w:p w14:paraId="541B5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п. 15 ст. 148 КОО; п.п. 41, 43 Положение об учреждении общего среднего образования, утв. постановлением Министерства образования Республики Беларусь от 19 сентября 2022 г. № 322.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113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Не передаются.</w:t>
            </w:r>
          </w:p>
        </w:tc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5228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 учетом сроков, установленных законодатель-ством.</w:t>
            </w:r>
          </w:p>
        </w:tc>
      </w:tr>
    </w:tbl>
    <w:p w14:paraId="797E716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*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Постановление Министерства юстиции Республики Беларусь от 24 мая 2012 года №140 </w:t>
      </w:r>
      <w:r>
        <w:rPr>
          <w:rFonts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4"/>
          <w:lang w:eastAsia="ru-RU"/>
          <w14:textFill>
            <w14:solidFill>
              <w14:schemeClr w14:val="tx1"/>
            </w14:solidFill>
          </w14:textFill>
        </w:rPr>
        <w:t>О перечне типовых документов Национального архивного фонда Республики Беларусь</w:t>
      </w:r>
      <w:r>
        <w:rPr>
          <w:rFonts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4"/>
          <w:lang w:eastAsia="ru-RU"/>
          <w14:textFill>
            <w14:solidFill>
              <w14:schemeClr w14:val="tx1"/>
            </w14:solidFill>
          </w14:textFill>
        </w:rPr>
        <w:t>.</w:t>
      </w:r>
    </w:p>
    <w:p w14:paraId="2274971D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4"/>
          <w:lang w:eastAsia="ru-RU"/>
          <w14:textFill>
            <w14:solidFill>
              <w14:schemeClr w14:val="tx1"/>
            </w14:solidFill>
          </w14:textFill>
        </w:rPr>
        <w:t>** П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>
        <w:rPr>
          <w:rFonts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>
        <w:rPr>
          <w:rFonts w:ascii="Times New Roman" w:hAnsi="Times New Roman" w:cs="Times New Roman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>“.</w:t>
      </w:r>
    </w:p>
    <w:sectPr>
      <w:headerReference r:id="rId5" w:type="default"/>
      <w:pgSz w:w="16838" w:h="11906" w:orient="landscape"/>
      <w:pgMar w:top="720" w:right="820" w:bottom="709" w:left="720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36">
    <w:p>
      <w:pPr>
        <w:spacing w:before="0" w:after="0" w:line="276" w:lineRule="auto"/>
      </w:pPr>
      <w:r>
        <w:separator/>
      </w:r>
    </w:p>
  </w:footnote>
  <w:footnote w:type="continuationSeparator" w:id="37">
    <w:p>
      <w:pPr>
        <w:spacing w:before="0" w:after="0" w:line="276" w:lineRule="auto"/>
      </w:pPr>
      <w:r>
        <w:continuationSeparator/>
      </w:r>
    </w:p>
  </w:footnote>
  <w:footnote w:id="0">
    <w:p w14:paraId="6949E60E">
      <w:pPr>
        <w:pStyle w:val="8"/>
        <w:ind w:firstLine="709"/>
        <w:jc w:val="both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”Методологические документы“ (доступны по ссылке: https://cpd.by/storage/2023/04/Reestr_obrabotki_primery.docx).</w:t>
      </w:r>
    </w:p>
  </w:footnote>
  <w:footnote w:id="1">
    <w:p w14:paraId="46FBE7A3">
      <w:pPr>
        <w:pStyle w:val="8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2">
    <w:p w14:paraId="2BC3C3DA">
      <w:pPr>
        <w:pStyle w:val="8"/>
        <w:ind w:right="-153" w:firstLine="567"/>
        <w:jc w:val="both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14:paraId="65F551AF">
      <w:pPr>
        <w:pStyle w:val="8"/>
        <w:ind w:firstLine="567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4">
    <w:p w14:paraId="49BEAEA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в случае, если </w:t>
      </w:r>
      <w:r>
        <w:rPr>
          <w:rFonts w:ascii="Times New Roman" w:hAnsi="Times New Roman" w:eastAsia="Times New Roman" w:cs="Times New Roman"/>
          <w:sz w:val="20"/>
          <w:szCs w:val="24"/>
        </w:rPr>
        <w:t>обработка видеозаписей с видеокамер, установленных для указанных целей, им не осуществляется.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5">
    <w:p w14:paraId="6C469DEE">
      <w:pPr>
        <w:pStyle w:val="8"/>
        <w:ind w:firstLine="567"/>
        <w:rPr>
          <w:rFonts w:ascii="Times New Roman" w:hAnsi="Times New Roman" w:cs="Times New Roman"/>
          <w:sz w:val="21"/>
          <w:szCs w:val="21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6">
    <w:p w14:paraId="415D519A">
      <w:pPr>
        <w:pStyle w:val="8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Учет детей в целях получения ими общего среднего образования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r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  <w14:textFill>
            <w14:solidFill>
              <w14:schemeClr w14:val="tx1"/>
            </w14:solidFill>
          </w14:textFill>
        </w:rPr>
        <w:t xml:space="preserve"> </w:t>
      </w:r>
    </w:p>
  </w:footnote>
  <w:footnote w:id="7">
    <w:p w14:paraId="232ED1A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8">
    <w:p w14:paraId="0D305D18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Style w:val="4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Согласие, если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9">
    <w:p w14:paraId="7A346A08">
      <w:pPr>
        <w:pStyle w:val="8"/>
        <w:ind w:firstLine="567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eastAsia="Times New Roman"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>апример, при изготовлении билета учащегося в УОСО г. Минска уполномоченным лицом выступает ОАО ”Белинвестбанк“.</w:t>
      </w:r>
    </w:p>
  </w:footnote>
  <w:footnote w:id="10">
    <w:p w14:paraId="2C6CAF3C">
      <w:pPr>
        <w:pStyle w:val="8"/>
        <w:ind w:right="-11" w:firstLine="567"/>
        <w:jc w:val="both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1">
    <w:p w14:paraId="75740C81">
      <w:pPr>
        <w:pStyle w:val="8"/>
        <w:ind w:right="-11" w:firstLine="567"/>
        <w:jc w:val="both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Согласно ст. 18 Закона </w:t>
      </w:r>
      <w:r>
        <w:rPr>
          <w:rStyle w:val="16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2">
    <w:p w14:paraId="28E54F07">
      <w:pPr>
        <w:pStyle w:val="8"/>
        <w:ind w:right="-11" w:firstLine="567"/>
        <w:jc w:val="both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Такие случаи, например, предусмотрены ст. 15 Закона </w:t>
      </w:r>
      <w:r>
        <w:rPr>
          <w:rStyle w:val="16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Республики Беларусь от 1 июля 2010 г. № 153-З ”Об оказании психологической помощи“.</w:t>
      </w:r>
    </w:p>
  </w:footnote>
  <w:footnote w:id="13">
    <w:p w14:paraId="0109BB88">
      <w:pPr>
        <w:pStyle w:val="8"/>
        <w:ind w:right="-11" w:firstLine="567"/>
        <w:jc w:val="both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постановлением Министерства образования Республики Беларусь от 25 июля 2011 г. № 131, устанавливает, что в пункт </w:t>
      </w:r>
      <w:r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688B2637">
      <w:pPr>
        <w:pStyle w:val="8"/>
      </w:pPr>
    </w:p>
  </w:footnote>
  <w:footnote w:id="14">
    <w:p w14:paraId="7E6B2D74">
      <w:pPr>
        <w:pStyle w:val="8"/>
        <w:ind w:firstLine="567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5">
    <w:p w14:paraId="051345AD">
      <w:pPr>
        <w:pStyle w:val="8"/>
        <w:ind w:firstLine="567"/>
        <w:rPr>
          <w:rFonts w:ascii="Times New Roman" w:hAnsi="Times New Roman" w:cs="Times New Roman"/>
          <w:szCs w:val="22"/>
        </w:rPr>
      </w:pPr>
      <w:r>
        <w:rPr>
          <w:rStyle w:val="4"/>
          <w:rFonts w:ascii="Times New Roman" w:hAnsi="Times New Roman" w:cs="Times New Roman"/>
          <w:szCs w:val="22"/>
        </w:rPr>
        <w:footnoteRef/>
      </w:r>
      <w:r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6">
    <w:p w14:paraId="418D94E1">
      <w:pPr>
        <w:pStyle w:val="8"/>
        <w:ind w:firstLine="567"/>
        <w:jc w:val="both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Пунктом </w:t>
      </w:r>
      <w:r>
        <w:rPr>
          <w:rStyle w:val="16"/>
          <w:rFonts w:ascii="Times New Roman" w:hAnsi="Times New Roman" w:cs="Times New Roman"/>
        </w:rPr>
        <w:t xml:space="preserve">11 </w:t>
      </w:r>
      <w:r>
        <w:rPr>
          <w:rStyle w:val="16"/>
          <w:rFonts w:ascii="Times New Roman" w:hAnsi="Times New Roman" w:cs="Times New Roman"/>
          <w:color w:val="242424"/>
        </w:rPr>
        <w:t>комплекса</w:t>
      </w:r>
      <w:r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>
        <w:rPr>
          <w:rStyle w:val="16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>
        <w:rPr>
          <w:rFonts w:ascii="Times New Roman" w:hAnsi="Times New Roman" w:cs="Times New Roman"/>
          <w:color w:val="242424"/>
          <w:shd w:val="clear" w:color="auto" w:fill="FFFFFF"/>
        </w:rPr>
        <w:t> </w:t>
      </w:r>
      <w:r>
        <w:rPr>
          <w:rStyle w:val="16"/>
          <w:rFonts w:ascii="Times New Roman" w:hAnsi="Times New Roman" w:cs="Times New Roman"/>
          <w:color w:val="242424"/>
        </w:rPr>
        <w:t>программы ”Здоровье</w:t>
      </w:r>
      <w:r>
        <w:rPr>
          <w:rFonts w:ascii="Times New Roman" w:hAnsi="Times New Roman" w:cs="Times New Roman"/>
          <w:color w:val="242424"/>
          <w:shd w:val="clear" w:color="auto" w:fill="FFFFFF"/>
        </w:rPr>
        <w:t> </w:t>
      </w:r>
      <w:r>
        <w:rPr>
          <w:rStyle w:val="16"/>
          <w:rFonts w:ascii="Times New Roman" w:hAnsi="Times New Roman" w:cs="Times New Roman"/>
          <w:color w:val="242424"/>
        </w:rPr>
        <w:t>народа и демографическая</w:t>
      </w:r>
      <w:r>
        <w:rPr>
          <w:rFonts w:ascii="Times New Roman" w:hAnsi="Times New Roman" w:cs="Times New Roman"/>
          <w:color w:val="242424"/>
          <w:shd w:val="clear" w:color="auto" w:fill="FFFFFF"/>
        </w:rPr>
        <w:t> </w:t>
      </w:r>
      <w:r>
        <w:rPr>
          <w:rStyle w:val="16"/>
          <w:rFonts w:ascii="Times New Roman" w:hAnsi="Times New Roman" w:cs="Times New Roman"/>
          <w:color w:val="242424"/>
        </w:rPr>
        <w:t>безопасность“ на</w:t>
      </w:r>
      <w:r>
        <w:rPr>
          <w:rFonts w:ascii="Times New Roman" w:hAnsi="Times New Roman" w:cs="Times New Roman"/>
          <w:color w:val="242424"/>
          <w:shd w:val="clear" w:color="auto" w:fill="FFFFFF"/>
        </w:rPr>
        <w:t> </w:t>
      </w:r>
      <w:r>
        <w:rPr>
          <w:rStyle w:val="16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7">
    <w:p w14:paraId="15312F84">
      <w:pPr>
        <w:pStyle w:val="8"/>
        <w:ind w:firstLine="567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Н</w:t>
      </w:r>
      <w:r>
        <w:rPr>
          <w:rFonts w:ascii="Times New Roman" w:hAnsi="Times New Roman" w:eastAsia="Times New Roman"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апример, </w:t>
      </w:r>
      <w:r>
        <w:rPr>
          <w:rFonts w:ascii="Times New Roman" w:hAnsi="Times New Roman" w:eastAsia="Calibri" w:cs="Times New Roman"/>
          <w:iCs/>
          <w:color w:val="000000" w:themeColor="text1"/>
          <w:spacing w:val="-4"/>
          <w14:textFill>
            <w14:solidFill>
              <w14:schemeClr w14:val="tx1"/>
            </w14:solidFill>
          </w14:textFill>
        </w:rPr>
        <w:t>ООО ”АйПэй</w:t>
      </w:r>
      <w:r>
        <w:rPr>
          <w:rFonts w:ascii="Times New Roman" w:hAnsi="Times New Roman" w:eastAsia="Calibri"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“, </w:t>
      </w:r>
      <w:r>
        <w:rPr>
          <w:rFonts w:ascii="Times New Roman" w:hAnsi="Times New Roman" w:eastAsia="Calibri" w:cs="Times New Roman"/>
          <w:color w:val="000000" w:themeColor="text1"/>
          <w14:textFill>
            <w14:solidFill>
              <w14:schemeClr w14:val="tx1"/>
            </w14:solidFill>
          </w14:textFill>
        </w:rPr>
        <w:t>ООО ”ЭдуТехСолюшн (</w:t>
      </w: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информационный ресурс </w:t>
      </w:r>
      <w:r>
        <w:rPr>
          <w:rFonts w:ascii="Times New Roman" w:hAnsi="Times New Roman" w:eastAsia="Calibri" w:cs="Times New Roman"/>
          <w:color w:val="000000" w:themeColor="text1"/>
          <w14:textFill>
            <w14:solidFill>
              <w14:schemeClr w14:val="tx1"/>
            </w14:solidFill>
          </w14:textFill>
        </w:rPr>
        <w:t>Знай.бай)</w:t>
      </w:r>
      <w:r>
        <w:rPr>
          <w:rFonts w:ascii="Times New Roman" w:hAnsi="Times New Roman" w:eastAsia="Calibri" w:cs="Times New Roman"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828959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26670601">
        <w:pPr>
          <w:pStyle w:val="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characterSpacingControl w:val="doNotCompress"/>
  <w:footnotePr>
    <w:footnote w:id="36"/>
    <w:footnote w:id="37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B37B3"/>
    <w:rsid w:val="000D288A"/>
    <w:rsid w:val="000E5BF5"/>
    <w:rsid w:val="000F0AA5"/>
    <w:rsid w:val="000F5AB8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1E47C2"/>
    <w:rsid w:val="00210B01"/>
    <w:rsid w:val="00211E52"/>
    <w:rsid w:val="00213728"/>
    <w:rsid w:val="00215890"/>
    <w:rsid w:val="00220977"/>
    <w:rsid w:val="002248A9"/>
    <w:rsid w:val="0024008B"/>
    <w:rsid w:val="002829D1"/>
    <w:rsid w:val="00290119"/>
    <w:rsid w:val="00290F9A"/>
    <w:rsid w:val="002940C3"/>
    <w:rsid w:val="002B7E76"/>
    <w:rsid w:val="002C024D"/>
    <w:rsid w:val="002D3420"/>
    <w:rsid w:val="002D40F9"/>
    <w:rsid w:val="002D6BDE"/>
    <w:rsid w:val="00300EB8"/>
    <w:rsid w:val="00312C88"/>
    <w:rsid w:val="0032362B"/>
    <w:rsid w:val="00335B4F"/>
    <w:rsid w:val="00336A85"/>
    <w:rsid w:val="00344727"/>
    <w:rsid w:val="00364A11"/>
    <w:rsid w:val="003723C6"/>
    <w:rsid w:val="0037501D"/>
    <w:rsid w:val="0038439D"/>
    <w:rsid w:val="003D204C"/>
    <w:rsid w:val="003D5AA6"/>
    <w:rsid w:val="00410F15"/>
    <w:rsid w:val="00415EC6"/>
    <w:rsid w:val="00432977"/>
    <w:rsid w:val="004337BC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4596"/>
    <w:rsid w:val="004F7F82"/>
    <w:rsid w:val="00522AF4"/>
    <w:rsid w:val="005470BA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37D5"/>
    <w:rsid w:val="00616C76"/>
    <w:rsid w:val="00624CDA"/>
    <w:rsid w:val="00632ECE"/>
    <w:rsid w:val="006A156D"/>
    <w:rsid w:val="006B2E75"/>
    <w:rsid w:val="006F0811"/>
    <w:rsid w:val="006F5683"/>
    <w:rsid w:val="006F604B"/>
    <w:rsid w:val="006F7242"/>
    <w:rsid w:val="00720FBB"/>
    <w:rsid w:val="00733A65"/>
    <w:rsid w:val="007359DA"/>
    <w:rsid w:val="00746F77"/>
    <w:rsid w:val="0077473D"/>
    <w:rsid w:val="007912A8"/>
    <w:rsid w:val="00795BAE"/>
    <w:rsid w:val="007A3E91"/>
    <w:rsid w:val="007B1BFF"/>
    <w:rsid w:val="007C68CA"/>
    <w:rsid w:val="00811111"/>
    <w:rsid w:val="00816954"/>
    <w:rsid w:val="00862D91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2503E"/>
    <w:rsid w:val="00965687"/>
    <w:rsid w:val="00981E54"/>
    <w:rsid w:val="00993327"/>
    <w:rsid w:val="00995CED"/>
    <w:rsid w:val="009C3951"/>
    <w:rsid w:val="00A44055"/>
    <w:rsid w:val="00A46AB3"/>
    <w:rsid w:val="00A5626B"/>
    <w:rsid w:val="00A616D9"/>
    <w:rsid w:val="00A81C62"/>
    <w:rsid w:val="00A93706"/>
    <w:rsid w:val="00AB64F9"/>
    <w:rsid w:val="00AE146C"/>
    <w:rsid w:val="00AE3A07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D00677"/>
    <w:rsid w:val="00D060F2"/>
    <w:rsid w:val="00D12911"/>
    <w:rsid w:val="00D12AB7"/>
    <w:rsid w:val="00D5509F"/>
    <w:rsid w:val="00D9413B"/>
    <w:rsid w:val="00DC32EF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5D1"/>
    <w:rsid w:val="00E91836"/>
    <w:rsid w:val="00EA5CB9"/>
    <w:rsid w:val="00EB6644"/>
    <w:rsid w:val="00EB67E0"/>
    <w:rsid w:val="00ED1C64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58EA"/>
    <w:rsid w:val="00FB6E98"/>
    <w:rsid w:val="00FB7DC8"/>
    <w:rsid w:val="00FD7700"/>
    <w:rsid w:val="00FE3768"/>
    <w:rsid w:val="00FE61B0"/>
    <w:rsid w:val="00FE6888"/>
    <w:rsid w:val="00FF437E"/>
    <w:rsid w:val="16E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9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2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2">
    <w:name w:val="Table Grid"/>
    <w:basedOn w:val="3"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Текст выноски Знак"/>
    <w:basedOn w:val="2"/>
    <w:link w:val="7"/>
    <w:semiHidden/>
    <w:uiPriority w:val="99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14">
    <w:name w:val="table10"/>
    <w:basedOn w:val="1"/>
    <w:qFormat/>
    <w:uiPriority w:val="0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customStyle="1" w:styleId="15">
    <w:name w:val="Font Style17"/>
    <w:basedOn w:val="2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6">
    <w:name w:val="word-wrapper"/>
    <w:basedOn w:val="2"/>
    <w:uiPriority w:val="0"/>
  </w:style>
  <w:style w:type="paragraph" w:customStyle="1" w:styleId="17">
    <w:name w:val="p-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fake-non-breaking-space"/>
    <w:basedOn w:val="2"/>
    <w:uiPriority w:val="0"/>
  </w:style>
  <w:style w:type="character" w:customStyle="1" w:styleId="19">
    <w:name w:val="Текст сноски Знак"/>
    <w:basedOn w:val="2"/>
    <w:link w:val="8"/>
    <w:semiHidden/>
    <w:uiPriority w:val="99"/>
    <w:rPr>
      <w:kern w:val="0"/>
      <w:sz w:val="20"/>
      <w:szCs w:val="20"/>
      <w:lang w:val="ru-RU"/>
      <w14:ligatures w14:val="none"/>
    </w:rPr>
  </w:style>
  <w:style w:type="character" w:customStyle="1" w:styleId="20">
    <w:name w:val="mat-tooltip-trigger"/>
    <w:basedOn w:val="2"/>
    <w:uiPriority w:val="0"/>
  </w:style>
  <w:style w:type="paragraph" w:customStyle="1" w:styleId="21">
    <w:name w:val="capu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cap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titleu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Верхний колонтитул Знак"/>
    <w:basedOn w:val="2"/>
    <w:link w:val="9"/>
    <w:uiPriority w:val="99"/>
    <w:rPr>
      <w:kern w:val="0"/>
      <w:lang w:val="ru-RU"/>
      <w14:ligatures w14:val="none"/>
    </w:rPr>
  </w:style>
  <w:style w:type="character" w:customStyle="1" w:styleId="25">
    <w:name w:val="Нижний колонтитул Знак"/>
    <w:basedOn w:val="2"/>
    <w:link w:val="10"/>
    <w:uiPriority w:val="99"/>
    <w:rPr>
      <w:kern w:val="0"/>
      <w:lang w:val="ru-RU"/>
      <w14:ligatures w14:val="none"/>
    </w:rPr>
  </w:style>
  <w:style w:type="paragraph" w:customStyle="1" w:styleId="26">
    <w:name w:val="newncpi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il-text-align_lef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customStyle="1" w:styleId="2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4A8E-4E4B-4804-8CF6-8337B0EEE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4995</Words>
  <Characters>28478</Characters>
  <Lines>237</Lines>
  <Paragraphs>66</Paragraphs>
  <TotalTime>31</TotalTime>
  <ScaleCrop>false</ScaleCrop>
  <LinksUpToDate>false</LinksUpToDate>
  <CharactersWithSpaces>33407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2024-07-25T11:10:00Z</dcterms:created>
  <dc:creator>Швед Надежда Александровна</dc:creator>
  <cp:lastModifiedBy>User</cp:lastModifiedBy>
  <cp:lastPrinted>2024-04-22T11:56:00Z</cp:lastPrinted>
  <dcterms:modified xsi:type="dcterms:W3CDTF">2025-01-13T12:02:24Z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8496FD7560D043118B77FEC008F90498_13</vt:lpwstr>
  </property>
</Properties>
</file>