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FFFF" w:themeColor="background1"/>
          <w:sz w:val="144"/>
          <w:szCs w:val="144"/>
        </w:rPr>
      </w:pPr>
      <w:r>
        <w:drawing>
          <wp:anchor behindDoc="1" distT="0" distB="9525" distL="114300" distR="11430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9182100" cy="5381625"/>
            <wp:effectExtent l="0" t="0" r="0" b="0"/>
            <wp:wrapNone/>
            <wp:docPr id="1" name="Рисунок 2" descr="https://remedium.ru/upload/iblock/a4f/shutterstock_417318073-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remedium.ru/upload/iblock/a4f/shutterstock_417318073-max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FFFFFF" w:themeColor="background1"/>
          <w:sz w:val="144"/>
          <w:szCs w:val="144"/>
          <w:lang w:eastAsia="ru-RU"/>
        </w:rPr>
        <w:t>П</w:t>
      </w:r>
      <w:r>
        <w:rPr>
          <w:rFonts w:cs="Times New Roman" w:ascii="Times New Roman" w:hAnsi="Times New Roman"/>
          <w:color w:val="FFFFFF" w:themeColor="background1"/>
          <w:sz w:val="144"/>
          <w:szCs w:val="144"/>
          <w:lang w:eastAsia="ru-RU"/>
        </w:rPr>
        <w:t>лан проекта</w:t>
      </w:r>
    </w:p>
    <w:p>
      <w:pPr>
        <w:pStyle w:val="Normal"/>
        <w:rPr>
          <w:rFonts w:ascii="Times New Roman" w:hAnsi="Times New Roman" w:cs="Times New Roman"/>
          <w:sz w:val="144"/>
          <w:szCs w:val="144"/>
        </w:rPr>
      </w:pPr>
      <w:r>
        <w:rPr>
          <w:rFonts w:cs="Times New Roman" w:ascii="Times New Roman" w:hAnsi="Times New Roman"/>
          <w:sz w:val="144"/>
          <w:szCs w:val="144"/>
        </w:rPr>
      </w:r>
    </w:p>
    <w:p>
      <w:pPr>
        <w:pStyle w:val="Normal"/>
        <w:rPr>
          <w:rFonts w:ascii="Times New Roman" w:hAnsi="Times New Roman" w:cs="Times New Roman"/>
          <w:sz w:val="144"/>
          <w:szCs w:val="144"/>
        </w:rPr>
      </w:pPr>
      <w:r>
        <w:rPr>
          <w:rFonts w:cs="Times New Roman" w:ascii="Times New Roman" w:hAnsi="Times New Roman"/>
          <w:sz w:val="144"/>
          <w:szCs w:val="144"/>
        </w:rPr>
      </w:r>
    </w:p>
    <w:p>
      <w:pPr>
        <w:pStyle w:val="Normal"/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cs="Times New Roman" w:ascii="Times New Roman" w:hAnsi="Times New Roman"/>
          <w:sz w:val="144"/>
          <w:szCs w:val="144"/>
        </w:rPr>
      </w:r>
    </w:p>
    <w:p>
      <w:pPr>
        <w:pStyle w:val="Normal"/>
        <w:jc w:val="right"/>
        <w:rPr>
          <w:rFonts w:ascii="Times New Roman" w:hAnsi="Times New Roman" w:cs="Times New Roman"/>
          <w:sz w:val="144"/>
          <w:szCs w:val="144"/>
        </w:rPr>
      </w:pPr>
      <w:r>
        <w:rPr>
          <w:rFonts w:cs="Times New Roman" w:ascii="Times New Roman" w:hAnsi="Times New Roman"/>
          <w:sz w:val="144"/>
          <w:szCs w:val="144"/>
        </w:rPr>
      </w:r>
    </w:p>
    <w:p>
      <w:pPr>
        <w:pStyle w:val="Normal"/>
        <w:rPr/>
      </w:pPr>
      <w:r>
        <w:rPr/>
      </w:r>
    </w:p>
    <w:tbl>
      <w:tblPr>
        <w:tblW w:w="16175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4"/>
        <w:gridCol w:w="3262"/>
        <w:gridCol w:w="3264"/>
        <w:gridCol w:w="3263"/>
        <w:gridCol w:w="3122"/>
      </w:tblGrid>
      <w:tr>
        <w:trPr>
          <w:trHeight w:val="1177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Сентябрь (1-я неделя)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Сентябрь  (2-я неделя)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Сентябрь (3-я неделя)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Сентябрь  (4-я неделя)</w:t>
            </w:r>
          </w:p>
        </w:tc>
      </w:tr>
      <w:tr>
        <w:trPr>
          <w:trHeight w:val="1950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«Правильная осанка – красивая фигура»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информационного воспитательного пространства в учреждении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состояния здоровья учащихся. Подготовка листов здоровья учащихся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просветительской работы с участниками образовательного процесса</w:t>
            </w:r>
          </w:p>
          <w:p>
            <w:pPr>
              <w:pStyle w:val="Normal"/>
              <w:spacing w:lineRule="auto" w:line="2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литературу по теме.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социального паспорта школы. Социальная поддержка  семей учащихся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проекта.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6175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4"/>
        <w:gridCol w:w="3262"/>
        <w:gridCol w:w="3264"/>
        <w:gridCol w:w="3263"/>
        <w:gridCol w:w="3122"/>
      </w:tblGrid>
      <w:tr>
        <w:trPr>
          <w:trHeight w:val="1147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Октябрь (1-я неделя)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Октябрь (2-я неделя)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Октябрь (3-я неделя)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Октябрь  (4-я неделя)</w:t>
            </w:r>
          </w:p>
        </w:tc>
      </w:tr>
      <w:tr>
        <w:trPr>
          <w:trHeight w:val="1950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 </w:t>
            </w:r>
            <w:r>
              <w:rPr>
                <w:rFonts w:ascii="Times New Roman" w:hAnsi="Times New Roman"/>
                <w:sz w:val="28"/>
                <w:szCs w:val="28"/>
              </w:rPr>
              <w:t>«Правильная осанка – красивая фигура»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тематическое планирование занятий по лечебной физкультуре.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для педагогов «Физическая нагрузка учащихся с заболеваниями костно-мышечной системы и соединительной ткани»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анкетирование среди учащихся и родителей санаторной школы-интерната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игра «Физкультуру не любить - под собою сук рубить»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(2-6)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«Здоровый образ жизни без последствий» (7-9)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«Я выбираю здоровье!»(2-9)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«Расти красивым и здоровым» (5-6)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 «Кушайте на здоровье»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родительское собрание на тему: «Профилактика нарушений осанки, сколиоза, плоскостопия».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6175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4"/>
        <w:gridCol w:w="3262"/>
        <w:gridCol w:w="3264"/>
        <w:gridCol w:w="3263"/>
        <w:gridCol w:w="3122"/>
      </w:tblGrid>
      <w:tr>
        <w:trPr>
          <w:trHeight w:val="1147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Ноябрь (1-я неделя)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Ноябрь  (2-я неделя)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Ноябрь (3-я неделя)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Ноябрь  (4-я неделя)</w:t>
            </w:r>
          </w:p>
        </w:tc>
      </w:tr>
      <w:tr>
        <w:trPr>
          <w:trHeight w:val="1950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«Правильная осанка – красивая фигура»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педагогов «Одежда и обувь учащихся в зимний период» 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«Секреты «Витаминкина» (2-4)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Игра-практикум «О пользе утренней зарядки» (2-6) Музыкальная перемена.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 «Родник здоровья» (7-9)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«Бой с врагами организма» 5-6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«Дружим со спортом!»( 2-9)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Либмоб: «Что я знаю о лечении и профилактике сколиоза.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«Жить здорово!» (7-9 )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профилактики детского травматизма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«Осторожно: тонкий лёд!»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 «Формирование устойчивого отношения к негативным явлениям в молодежной среде и воспитание поло-жительных привычек»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«Ценность жизни»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«Наркотики, психо-активные вещества и последствия их употребления» (7-9)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Флеш-моб «Мы – за ЗОЖ» (5-9)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Урок-диалог «Живи! Здравствуй! Будь!»(8-9)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16175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4"/>
        <w:gridCol w:w="3262"/>
        <w:gridCol w:w="3264"/>
        <w:gridCol w:w="3263"/>
        <w:gridCol w:w="3122"/>
      </w:tblGrid>
      <w:tr>
        <w:trPr>
          <w:trHeight w:val="1147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Декабрь (1-я неделя)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Декабрь  (2-я неделя)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Декабрь (3-я неделя)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Декабрь  (4-я неделя)</w:t>
            </w:r>
          </w:p>
        </w:tc>
      </w:tr>
      <w:tr>
        <w:trPr>
          <w:trHeight w:val="1950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«Правильная осанка – красивая фигура»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Квест-игра “Здоровым быть -это здорово!"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«Я – за здоровый образ жизни» (2-9)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«Путешествие в страну здоровья» (5-6)</w:t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правилам поведения на зимних каникулах «Каникулы без дыма и огня» (2-9)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«Безопасные каникулы» Час общения «Вредные привычки и их преодоление» (2-9)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Интерактивное занятие «Мое здоровье – здоровье нации» (6-9)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«Правила безопасного поведения во время каникул» (2-9)</w:t>
            </w:r>
          </w:p>
        </w:tc>
      </w:tr>
      <w:tr>
        <w:trPr>
          <w:trHeight w:val="1147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Разделы </w:t>
            </w:r>
            <w:r>
              <w:rPr>
                <w:rFonts w:ascii="Times New Roman" w:hAnsi="Times New Roman"/>
                <w:sz w:val="28"/>
                <w:szCs w:val="28"/>
              </w:rPr>
              <w:t>«Правильная осанка – красивая фигура»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Январь (2-я неделя)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Январь (3-я неделя)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Январь (4-я неделя)</w:t>
            </w:r>
          </w:p>
        </w:tc>
      </w:tr>
      <w:tr>
        <w:trPr>
          <w:trHeight w:val="1950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педагогов «Организация прогулок  с учащимися в зимний период».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«Турнир по шашкам»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«Профилактика вредных привычек» (5-9)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 «Чтобы вирус победить» (5-6)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урок – беседу для учащихся  по теме: «Осанка – стройная спина».(2-9)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 «Профилактика гриппа, ОРВИ» (2-4)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«Профилактика табакокурения» (8-9)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Неделя здорового питания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«Если хочешь быть здоров - занимайся» (7-8 )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«Сколиоз - не приговор!» (2-9)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«Что? Где? Когда?»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«Компьютерная зависимость или киберспорт?» (7-9)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Правильное питание – залог здоровья» (2-4)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«Подружись со спортом» (5-9)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«Брейн-ринг» «Здоровый образ жизни» (7-9)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6175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4"/>
        <w:gridCol w:w="3262"/>
        <w:gridCol w:w="3264"/>
        <w:gridCol w:w="3263"/>
        <w:gridCol w:w="3122"/>
      </w:tblGrid>
      <w:tr>
        <w:trPr>
          <w:trHeight w:val="1147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Февраль (1-я неделя)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Февраль  (2-я неделя)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Февраль (3-я неделя)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Февраль  (4-я неделя)</w:t>
            </w:r>
          </w:p>
        </w:tc>
      </w:tr>
      <w:tr>
        <w:trPr>
          <w:trHeight w:val="1950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 </w:t>
            </w:r>
            <w:r>
              <w:rPr>
                <w:rFonts w:ascii="Times New Roman" w:hAnsi="Times New Roman"/>
                <w:sz w:val="28"/>
                <w:szCs w:val="28"/>
              </w:rPr>
              <w:t>«Правильная осанка – красивая фигура»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воспитателей «Организация прогулок  с учащимися в зимний период».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день медицинской  информа-ции для учащихся.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«Полезные и вредные занятия для детей при сколиозе» (2-9)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Когда?» «Здоровый образ жизни»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«Сильные и смелые» (2-9)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«как победить сколиоз» (2-9) Информационный час «Здоровье начинается в семье» (2-4)</w:t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участием педиатра «О вкусной и полезной пище» (5-7)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«Подумай о жизни» (8-9)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  «Гигиена  – необходимое условие здоровья человека» (5-7)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безопасности. «К гололёду будь готов»  (2-9)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развивающие задания на тему «Здоровый образ жизни» (2-6)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 общения по ЗОЖ 2-9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«Творчески о безопасности»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«Мистер Выправка»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6175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4"/>
        <w:gridCol w:w="3262"/>
        <w:gridCol w:w="3264"/>
        <w:gridCol w:w="3263"/>
        <w:gridCol w:w="3122"/>
      </w:tblGrid>
      <w:tr>
        <w:trPr>
          <w:trHeight w:val="1147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Март (1-я неделя)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Март  (2-я неделя)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Март (3-я неделя)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Март  (4-я неделя)</w:t>
            </w:r>
          </w:p>
        </w:tc>
      </w:tr>
      <w:tr>
        <w:trPr>
          <w:trHeight w:val="1950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 </w:t>
            </w:r>
            <w:r>
              <w:rPr>
                <w:rFonts w:ascii="Times New Roman" w:hAnsi="Times New Roman"/>
                <w:sz w:val="28"/>
                <w:szCs w:val="28"/>
              </w:rPr>
              <w:t>«Правильная осанка – красивая фигура»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воспита-телей «Гигиенические правила в паводковый период». 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медицин-ской  информации для учащихся. Профилак-тика гриппа и вирусных инфекций» (2-9)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«1 марта – день борьбы с наркоманией и наркобизнесом»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«Профилактика потребления некурительных смесей» (8-9)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Видеосалон «Сколиоз» (часть 1,2) (2-9)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«Основы личной безопасности и профилактика травматизма» (2-4)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«Старты надежд» (2-9 )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Диспут «Физкультура и закаливание» 5-7 </w:t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«Мисс Осанка»</w:t>
              <w:tab/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  «Красота и здоровье» 7-9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КТД. Эрудит-галерея «Творчески о здоровье» 2-9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учащихся с врачом «Последствия добрачных отношений. Профилактика ВИЧ-инфекции» (7- 9)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для педагогов «Стремимся к активному долголетию»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 общения по ЗОЖ «Учимся отдыхать» 2-4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 «Учись принимать решение в опасных ситуациях» (5-7)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общения «Крик о помощи» (8-9)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«Безопасные каникулы»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«Правила безопасного поведения во время каникул» (2-9)</w:t>
            </w:r>
          </w:p>
        </w:tc>
      </w:tr>
    </w:tbl>
    <w:p>
      <w:pPr>
        <w:pStyle w:val="Normal"/>
        <w:spacing w:lineRule="auto" w:line="240"/>
        <w:rPr/>
      </w:pPr>
      <w:r>
        <w:rPr/>
      </w:r>
    </w:p>
    <w:tbl>
      <w:tblPr>
        <w:tblW w:w="16175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4"/>
        <w:gridCol w:w="3262"/>
        <w:gridCol w:w="3264"/>
        <w:gridCol w:w="3263"/>
        <w:gridCol w:w="3122"/>
      </w:tblGrid>
      <w:tr>
        <w:trPr>
          <w:trHeight w:val="1147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Апрель (1-я неделя)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Апрель  (2-я неделя)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Апрель (3-я неделя)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Апрель  (4-я неделя)</w:t>
            </w:r>
          </w:p>
        </w:tc>
      </w:tr>
      <w:tr>
        <w:trPr>
          <w:trHeight w:val="702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«Правильная осанка – красивая фигура»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воспитате-лей «Секреты бодрости на каждый день». 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диный день медицин-ской информации для учащихся.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«Здоровье и красота»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Конференция «Здоровый образ жизни мода или необходимость?»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с показом видеофильма «Безопасность на воде»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 «Дорога, ведущая вниз» (2-9)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 «Профи-лактика вирусных заболеваний» (5-9)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«Не подда-вайся соблазнам» (7-9)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безопасности (2-9)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операция «Здоровье – это здорово!»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опроса учащихся «Анкетиро-вание по изучению мотивации учащихся к сохранению здоровья»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«ЗОЖ, я и мои друзья» (7-8)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час общения по ЗОЖ (2-9)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6175" w:type="dxa"/>
        <w:jc w:val="left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4"/>
        <w:gridCol w:w="3262"/>
        <w:gridCol w:w="3264"/>
        <w:gridCol w:w="3263"/>
        <w:gridCol w:w="3122"/>
      </w:tblGrid>
      <w:tr>
        <w:trPr>
          <w:trHeight w:val="1147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Разделы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Май (1-я неделя)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Май  (2-я неделя)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Май (3-я неделя)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Май  (4-я неделя)</w:t>
            </w:r>
          </w:p>
        </w:tc>
      </w:tr>
      <w:tr>
        <w:trPr>
          <w:trHeight w:val="1411" w:hRule="atLeast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sz w:val="28"/>
                <w:szCs w:val="28"/>
              </w:rPr>
              <w:t>«Правильная осанка – красивая фигура»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медицинской информа-ции для учащихся (2-9)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КТД. Буклет «Выбор в пользу здоровья» (2-9)</w:t>
            </w:r>
          </w:p>
          <w:p>
            <w:pPr>
              <w:pStyle w:val="Normal"/>
              <w:shd w:val="clear" w:color="auto" w:fill="FFFFFF"/>
              <w:tabs>
                <w:tab w:val="left" w:pos="471" w:leader="none"/>
              </w:tabs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интересными людьми «Болезни века или «Сделай свой выбор» (7-9)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«Здоровье – дело всех и каждого» (8-9)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«Лицом к здоровью» (5-7)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 для воспитателей «Умеешь работать – умей отдыхать».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здоровья (2-9)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безопасности. Лето. (2-9)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Интервьюирование учащихся, подготовка видеофильма «Правильная осанка – красивая фигура»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«Здоровое поколение ХХ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века» (7-9)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Лекторий «Урок здоровьесбережения» (5-7)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видеопо-слания учащимся но-вого учебного года (2-9)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«Цветок пожеланий» (2-9)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«Безо-пасные каникулы» (2-9)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LibreOffice/6.0.5.2$Windows_X86_64 LibreOffice_project/54c8cbb85f300ac59db32fe8a675ff7683cd5a16</Application>
  <Pages>3</Pages>
  <Words>932</Words>
  <Characters>6278</Characters>
  <CharactersWithSpaces>7110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2023-10-18T08:41:00Z</dcterms:created>
  <dc:creator>анюта</dc:creator>
  <dc:description/>
  <dc:language>ru-RU</dc:language>
  <cp:lastModifiedBy>анюта</cp:lastModifiedBy>
  <dcterms:modified xsi:type="dcterms:W3CDTF">2023-10-18T08:51:00Z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