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BA392">
      <w:pPr>
        <w:shd w:val="clear" w:color="auto" w:fill="FFFFFF"/>
        <w:spacing w:after="0" w:line="240" w:lineRule="auto"/>
        <w:jc w:val="center"/>
        <w:rPr>
          <w:rFonts w:ascii="Times New Roman" w:hAnsi="Times New Roman" w:eastAsia="Times New Roman" w:cs="Times New Roman"/>
          <w:color w:val="212529"/>
          <w:sz w:val="21"/>
          <w:szCs w:val="21"/>
          <w:lang w:val="zh-CN" w:eastAsia="zh-CN"/>
        </w:rPr>
      </w:pPr>
      <w:bookmarkStart w:id="2" w:name="_GoBack"/>
      <w:bookmarkEnd w:id="2"/>
      <w:r>
        <w:rPr>
          <w:rFonts w:ascii="Times New Roman" w:hAnsi="Times New Roman" w:eastAsia="Times New Roman" w:cs="Times New Roman"/>
          <w:caps/>
          <w:color w:val="212529"/>
          <w:sz w:val="21"/>
          <w:szCs w:val="21"/>
          <w:lang w:val="zh-CN" w:eastAsia="zh-CN"/>
        </w:rPr>
        <w:t>УКАЗ ПРЕЗИДЕНТА РЕСПУБЛИКИ БЕЛАРУСЬ</w:t>
      </w:r>
    </w:p>
    <w:p w14:paraId="6ECED541">
      <w:pPr>
        <w:shd w:val="clear" w:color="auto" w:fill="FFFFFF"/>
        <w:spacing w:after="0" w:line="240" w:lineRule="auto"/>
        <w:jc w:val="center"/>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15 октября 2007 г. № 498</w:t>
      </w:r>
    </w:p>
    <w:p w14:paraId="0FD807D1">
      <w:pPr>
        <w:shd w:val="clear" w:color="auto" w:fill="FFFFFF"/>
        <w:spacing w:before="240" w:after="240" w:line="240" w:lineRule="auto"/>
        <w:ind w:right="2268"/>
        <w:rPr>
          <w:rFonts w:ascii="Times New Roman" w:hAnsi="Times New Roman" w:eastAsia="Times New Roman" w:cs="Times New Roman"/>
          <w:b/>
          <w:bCs/>
          <w:color w:val="212529"/>
          <w:sz w:val="29"/>
          <w:szCs w:val="29"/>
          <w:lang w:val="zh-CN" w:eastAsia="zh-CN"/>
        </w:rPr>
      </w:pPr>
      <w:r>
        <w:rPr>
          <w:rFonts w:ascii="Times New Roman" w:hAnsi="Times New Roman" w:eastAsia="Times New Roman" w:cs="Times New Roman"/>
          <w:b/>
          <w:bCs/>
          <w:color w:val="212529"/>
          <w:sz w:val="29"/>
          <w:szCs w:val="29"/>
          <w:lang w:val="zh-CN" w:eastAsia="zh-CN"/>
        </w:rPr>
        <w:t>О дополнительных мерах по работе с обращениями граждан и юридических лиц</w:t>
      </w:r>
    </w:p>
    <w:p w14:paraId="6DB0914C">
      <w:pPr>
        <w:shd w:val="clear" w:color="auto" w:fill="FFFFFF"/>
        <w:spacing w:after="0" w:line="450" w:lineRule="atLeast"/>
        <w:ind w:left="750"/>
        <w:rPr>
          <w:rFonts w:ascii="Times New Roman" w:hAnsi="Times New Roman" w:eastAsia="Times New Roman" w:cs="Times New Roman"/>
          <w:color w:val="000000"/>
          <w:sz w:val="21"/>
          <w:szCs w:val="21"/>
          <w:lang w:val="zh-CN" w:eastAsia="zh-CN"/>
        </w:rPr>
      </w:pPr>
      <w:r>
        <w:rPr>
          <w:rFonts w:ascii="Times New Roman" w:hAnsi="Times New Roman" w:eastAsia="Times New Roman" w:cs="Times New Roman"/>
          <w:color w:val="000000"/>
          <w:sz w:val="21"/>
          <w:szCs w:val="21"/>
          <w:lang w:val="zh-CN" w:eastAsia="zh-CN"/>
        </w:rPr>
        <w:t>Изменения и дополнения:</w:t>
      </w:r>
    </w:p>
    <w:p w14:paraId="29C30F8A">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"https://etalonline.by/webnpa/text.asp?RN=P30900323"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18 июня 2009 г. № 323</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реестр правовых актов Республики Беларусь, 2009 г., № 149, 1/10795);</w:t>
      </w:r>
    </w:p>
    <w:p w14:paraId="3B37EF95">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"https://etalonline.by/webnpa/text.asp?RN=P30900622"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11 декабря 2009 г. № 622</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реестр правовых актов Республики Беларусь, 2009 г., № 302, 1/11207);</w:t>
      </w:r>
    </w:p>
    <w:p w14:paraId="6BEF07C9">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"https://etalonline.by/webnpa/text.asp?RN=P31100119"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22 марта 2011 г. № 119</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реестр правовых актов Республики Беларусь, 2011 г., № 36, 1/12439);</w:t>
      </w:r>
    </w:p>
    <w:p w14:paraId="4C0A8FFF">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"https://etalonline.by/webnpa/text.asp?RN=P31200157"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5 апреля 2012 г. № 157</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реестр правовых актов Республики Беларусь, 2012 г., № 42, 1/13425);</w:t>
      </w:r>
    </w:p>
    <w:p w14:paraId="4C430BB8">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"https://etalonline.by/webnpa/text.asp?RN=P31300529"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29 ноября 2013 г. № 529</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30.11.2013, 1/14649);</w:t>
      </w:r>
    </w:p>
    <w:p w14:paraId="432562C4">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"https://etalonline.by/webnpa/text.asp?RN=P31400368"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24 июля 2014 г. № 368</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29.07.2014, 1/15187);</w:t>
      </w:r>
    </w:p>
    <w:p w14:paraId="0C4AD9A4">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"https://etalonline.by/webnpa/text.asp?RN=P31400426"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1 сентября 2014 г. № 426</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05.09.2014, 1/15259);</w:t>
      </w:r>
    </w:p>
    <w:p w14:paraId="2E8C134A">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"https://etalonline.by/webnpa/text.asp?RN=P31400524"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13 ноября 2014 г. № 524</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15.11.2014, 1/15399);</w:t>
      </w:r>
    </w:p>
    <w:p w14:paraId="4ECCC5E3">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"https://etalonline.by/webnpa/text.asp?RN=P31400615"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25 декабря 2014 г. № 615</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30.12.2014, 1/15537);</w:t>
      </w:r>
    </w:p>
    <w:p w14:paraId="20D084A9">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"https://etalonline.by/webnpa/text.asp?RN=P31600157"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27 апреля 2016 г. № 157</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29.04.2016, 1/16392) - внесены изменения и дополнения, вступившие в силу 30 апреля 2016 г., за исключением изменений и дополнений, которые вступят в силу 1 июля 2016 г.;</w:t>
      </w:r>
    </w:p>
    <w:p w14:paraId="7A7E1026">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"https://etalonline.by/webnpa/text.asp?RN=P31600157"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27 апреля 2016 г. № 157</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29.04.2016, 1/16392) - внесены изменения и дополнения, вступившие в силу 30 апреля 2016 г. и 1 июля 2016 г.;</w:t>
      </w:r>
    </w:p>
    <w:p w14:paraId="513E69F4">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"https://etalonline.by/webnpa/text.asp?RN=P31600188"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3 июня 2016 г. № 188</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07.06.2016, 1/16439);</w:t>
      </w:r>
    </w:p>
    <w:p w14:paraId="6273A20F">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"https://etalonline.by/webnpa/text.asp?RN=P31600482"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23 декабря 2016 г. № 482</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27.12.2016, 1/16810);</w:t>
      </w:r>
    </w:p>
    <w:p w14:paraId="091D1349">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"https://etalonline.by/webnpa/text.asp?RN=P31700365"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9 октября 2017 г. № 365</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11.10.2017, 1/17302);</w:t>
      </w:r>
    </w:p>
    <w:p w14:paraId="3B799855">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"https://etalonline.by/webnpa/text.asp?RN=P31800474"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10 декабря 2018 г. № 474</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12.12.2018, 1/18064);</w:t>
      </w:r>
    </w:p>
    <w:p w14:paraId="42D5D34A">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"https://etalonline.by/webnpa/text.asp?RN=P31900485"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26 декабря 2019 г. № 485</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01.01.2020, 1/18756);</w:t>
      </w:r>
    </w:p>
    <w:p w14:paraId="201792A1">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"https://etalonline.by/webnpa/text.asp?RN=P32100009"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6 января 2021 г. № 9</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07.01.2021, 1/19446);</w:t>
      </w:r>
    </w:p>
    <w:p w14:paraId="4360EEAC">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"https://etalonline.by/webnpa/text.asp?RN=P32100196"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25 мая 2021 г. № 196</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28.05.2021, 1/19701);</w:t>
      </w:r>
    </w:p>
    <w:p w14:paraId="78B1218F">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"https://etalonline.by/webnpa/text.asp?RN=P32200405"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14 ноября 2022 г. № 405</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17.11.2022, 1/20609);</w:t>
      </w:r>
    </w:p>
    <w:p w14:paraId="3E616C6D">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"https://etalonline.by/webnpa/text.asp?RN=P32300180"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23 июня 2023 г. № 180</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28.06.2023, 1/20899);</w:t>
      </w:r>
    </w:p>
    <w:p w14:paraId="3A8966A4">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"https://etalonline.by/webnpa/text.asp?RN=P32300353"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14 ноября 2023 г. № 353</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16.11.2023, 1/21098);</w:t>
      </w:r>
    </w:p>
    <w:p w14:paraId="443381A3">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"https://etalonline.by/webnpa/text.asp?RN=P32500141"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3 апреля 2025 г. № 141</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05.04.2025, 1/21902);</w:t>
      </w:r>
    </w:p>
    <w:p w14:paraId="07011ED0">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"https://etalonline.by/webnpa/text.asp?RN=P32500329"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10 сентября 2025 г. № 329</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13.09.2025, 3-1/22125) - </w:t>
      </w:r>
      <w:r>
        <w:rPr>
          <w:rFonts w:ascii="Times New Roman" w:hAnsi="Times New Roman" w:eastAsia="Times New Roman" w:cs="Times New Roman"/>
          <w:b/>
          <w:bCs/>
          <w:color w:val="212529"/>
          <w:sz w:val="21"/>
          <w:szCs w:val="21"/>
          <w:lang w:val="zh-CN" w:eastAsia="zh-CN"/>
        </w:rPr>
        <w:t>изменения вступают в силу 1 января 2026 г.</w:t>
      </w:r>
      <w:r>
        <w:rPr>
          <w:rFonts w:ascii="Times New Roman" w:hAnsi="Times New Roman" w:eastAsia="Times New Roman" w:cs="Times New Roman"/>
          <w:color w:val="212529"/>
          <w:sz w:val="21"/>
          <w:szCs w:val="21"/>
          <w:lang w:val="zh-CN" w:eastAsia="zh-CN"/>
        </w:rPr>
        <w:t>;</w:t>
      </w:r>
    </w:p>
    <w:p w14:paraId="5107C7CF">
      <w:pPr>
        <w:shd w:val="clear" w:color="auto" w:fill="FFFFFF"/>
        <w:spacing w:after="0" w:line="240" w:lineRule="auto"/>
        <w:ind w:left="1134" w:firstLine="567"/>
        <w:jc w:val="both"/>
        <w:rPr>
          <w:rFonts w:ascii="Times New Roman" w:hAnsi="Times New Roman" w:eastAsia="Times New Roman" w:cs="Times New Roman"/>
          <w:color w:val="212529"/>
          <w:sz w:val="21"/>
          <w:szCs w:val="21"/>
          <w:lang w:val="zh-CN" w:eastAsia="zh-CN"/>
        </w:rPr>
      </w:pPr>
      <w:r>
        <w:fldChar w:fldCharType="begin"/>
      </w:r>
      <w:r>
        <w:instrText xml:space="preserve"> HYPERLINK "https://etalonline.by/webnpa/text.asp?RN=P32500432" </w:instrText>
      </w:r>
      <w:r>
        <w:fldChar w:fldCharType="separate"/>
      </w:r>
      <w:r>
        <w:rPr>
          <w:rFonts w:ascii="Times New Roman" w:hAnsi="Times New Roman" w:eastAsia="Times New Roman" w:cs="Times New Roman"/>
          <w:color w:val="000CFF"/>
          <w:sz w:val="21"/>
          <w:szCs w:val="21"/>
          <w:u w:val="single"/>
          <w:lang w:val="zh-CN" w:eastAsia="zh-CN"/>
        </w:rPr>
        <w:t>Указ Президента Республики Беларусь от 15 декабря 2025 г. № 432</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(Национальный правовой Интернет-портал Республики Беларусь, 19.12.2025, 3-2/22247)</w:t>
      </w:r>
    </w:p>
    <w:p w14:paraId="32893D85">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 </w:t>
      </w:r>
    </w:p>
    <w:p w14:paraId="5609F1AE">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В целях принятия дополнительных мер по защите и обеспечению реализации прав и законных интересов граждан и юридических лиц, надлежащему рассмотрению их обращений государственными органами и иными организациями:</w:t>
      </w:r>
    </w:p>
    <w:p w14:paraId="56897C4C">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 Установить, что:</w:t>
      </w:r>
    </w:p>
    <w:p w14:paraId="73725283">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1.1. обращения (предложения, заявления, жалобы) граждан, в том числе индивидуальных предпринимателей, и юридических лиц (далее, если не указано иное, – обращения) независимо от того, в какой государственный орган или иную организацию (далее, если не указано иное, – организация) они поступили, первоначально подлежат рассмотрению по существу в соответствии с компетенцией:</w:t>
      </w:r>
    </w:p>
    <w:p w14:paraId="03D462CE">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в местных исполнительных и распорядительных органах, подчиненных им организациях, территориальных подразделениях (органах) и организациях, подчиненных или входящих в состав (систему) республиканских органов государственного управления и иных организаций, подчиненных Правительству Республики Беларусь, другим государственным органам, иным организациям, осуществляющих свою деятельность и расположенных в пределах той административно-территориальной единицы, на территории которой возникли вопросы, изложенные в обращениях (далее – местные органы);</w:t>
      </w:r>
    </w:p>
    <w:p w14:paraId="05DF2C04">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в других организациях, если вопросы, изложенные в обращениях, относятся к исключительной компетенции этих организаций.</w:t>
      </w:r>
    </w:p>
    <w:p w14:paraId="5DA84B40">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Обращения, поступившие на имя Президента Республики Беларусь, в том числе по вопросам обжалования решений государственных органов, иных организаций, подчиненных (подотчетных) непосредственно Президенту Республики Беларусь, могут рассматриваться от имени Президента Республики Беларусь Администрацией Президента Республики Беларусь;</w:t>
      </w:r>
    </w:p>
    <w:p w14:paraId="1C5BC020">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1.2. исключен.</w:t>
      </w:r>
    </w:p>
    <w:p w14:paraId="06E6585B">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2. Утвердить прилагаемый </w:t>
      </w:r>
      <w:r>
        <w:fldChar w:fldCharType="begin"/>
      </w:r>
      <w:r>
        <w:instrText xml:space="preserve"> HYPERLINK "https://etalonline.by/document/?regnum=p30700498&amp;q_id=3469893&amp;goToSnippet=1" \l "%D0%97%D0%B0%D0%B3_%D0%A3%D1%82%D0%B2_1" </w:instrText>
      </w:r>
      <w:r>
        <w:fldChar w:fldCharType="separate"/>
      </w:r>
      <w:r>
        <w:rPr>
          <w:rFonts w:ascii="Times New Roman" w:hAnsi="Times New Roman" w:eastAsia="Times New Roman" w:cs="Times New Roman"/>
          <w:color w:val="000CFF"/>
          <w:sz w:val="21"/>
          <w:szCs w:val="21"/>
          <w:u w:val="single"/>
          <w:lang w:val="zh-CN" w:eastAsia="zh-CN"/>
        </w:rPr>
        <w:t>перечень</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государственных органов, иных организаций, ответственных за рассмотрение обращений по существу в отдельных сферах жизнедеятельности населения (далее – перечень).</w:t>
      </w:r>
    </w:p>
    <w:p w14:paraId="4DD84E89">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Обращения подлежат рассмотрению по существу в указанных в перечне местных органах, если изложенные в них вопросы относятся к соответствующим сферам жизнедеятельности населения.</w:t>
      </w:r>
    </w:p>
    <w:p w14:paraId="7E49AF70">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При этом решения этих местных органов по обращениям могут быть обжалованы в указанные в перечне соответствующие вышестоящие органы.</w:t>
      </w:r>
    </w:p>
    <w:p w14:paraId="6BDC5B70">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3. Исключен.</w:t>
      </w:r>
    </w:p>
    <w:p w14:paraId="7FACCC59">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4. Исключен.</w:t>
      </w:r>
    </w:p>
    <w:p w14:paraId="23286B7E">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5. Исключен.</w:t>
      </w:r>
    </w:p>
    <w:p w14:paraId="60B08FAC">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6. Исключен.</w:t>
      </w:r>
    </w:p>
    <w:p w14:paraId="70849D96">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7. В установленное законодательством время проведения по графику личного приема граждан, в том числе индивидуальных предпринимателей, их представителей, представителей юридических лиц, запрещено привлечение руководителей республиканских органов государственного управления и местных исполнительных и распорядительных органов к другим мероприятиям, если иное не предусмотрено Президентом Республики Беларусь или Премьер-министром Республики Беларусь.</w:t>
      </w:r>
    </w:p>
    <w:p w14:paraId="2A9E771C">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Персональную ответственность за организацию личного приема лиц, указанных в части первой настоящего пункта, в установленное законодательством время несут руководители республиканских органов государственного управления и местных исполнительных и распорядительных органов.</w:t>
      </w:r>
    </w:p>
    <w:p w14:paraId="1C4C2B24">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8. Исключен.</w:t>
      </w:r>
    </w:p>
    <w:p w14:paraId="311FBFDF">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8</w:t>
      </w:r>
      <w:r>
        <w:rPr>
          <w:rFonts w:ascii="Times New Roman" w:hAnsi="Times New Roman" w:eastAsia="Times New Roman" w:cs="Times New Roman"/>
          <w:color w:val="212529"/>
          <w:sz w:val="16"/>
          <w:szCs w:val="16"/>
          <w:vertAlign w:val="superscript"/>
          <w:lang w:val="zh-CN" w:eastAsia="zh-CN"/>
        </w:rPr>
        <w:t>1</w:t>
      </w:r>
      <w:r>
        <w:rPr>
          <w:rFonts w:ascii="Times New Roman" w:hAnsi="Times New Roman" w:eastAsia="Times New Roman" w:cs="Times New Roman"/>
          <w:color w:val="212529"/>
          <w:sz w:val="21"/>
          <w:szCs w:val="21"/>
          <w:lang w:val="zh-CN" w:eastAsia="zh-CN"/>
        </w:rPr>
        <w:t>. Исключен.</w:t>
      </w:r>
    </w:p>
    <w:p w14:paraId="2A10A5E7">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9. Вышестоящие органы при осуществлении управления деятельностью подчиненных (входящих в состав, систему) организаций анализируют эффективность работы с обращениями и вырабатывают предложения о ее повышении.</w:t>
      </w:r>
    </w:p>
    <w:p w14:paraId="5BB96B3A">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При этом анализ эффективности работы с обращениями в отношении:</w:t>
      </w:r>
    </w:p>
    <w:p w14:paraId="735387E1">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структурных подразделений областных, Минского городского исполнительных комитетов, осуществляющих государственно-властные полномочия в определенной отрасли (сфере деятельности), проводится областными, Минским городским исполнительными комитетами и соответствующими республиканскими органами государственного управления;</w:t>
      </w:r>
    </w:p>
    <w:p w14:paraId="6690AD96">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структурных подразделений иных местных исполнительных и распорядительных органов, осуществляющих государственно-властные полномочия в определенной отрасли (сфере деятельности), проводится вышестоящим по отношению к местному исполнительному и распорядительному органу, в структуру которого входят данные структурные подразделения, местным исполнительным и распорядительным органом и самим местным исполнительным и распорядительным органом.</w:t>
      </w:r>
    </w:p>
    <w:p w14:paraId="57602E3B">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10. Исключен.</w:t>
      </w:r>
    </w:p>
    <w:p w14:paraId="1FDA6600">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11. Вышестоящий орган по каждому случаю ненадлежащего рассмотрения подчиненными или входящими в его состав (систему) организациями обращений направляет их руководителю представление о привлечении должностных лиц, допустивших нарушение порядка рассмотрения обращений, к дисциплинарной ответственности, а при выявлении в течение года повторного нарушения этими должностными лицами порядка рассмотрения обращений – представление о применении к данным лицам более строгой меры дисциплинарного взыскания вплоть до освобождения от занимаемой должности.</w:t>
      </w:r>
    </w:p>
    <w:p w14:paraId="1887DC4E">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В случае выявления в подчиненных или входящих в состав (систему) организациях нарушений законодательства об обращениях граждан и юридических лиц вышестоящий орган принимает решение о привлечении к дисциплинарной ответственности руководителей этих организаций либо сообщает о таких нарушениях органам, ведущим административный процесс, для рассмотрения вопроса о привлечении виновных лиц к административной ответственности.</w:t>
      </w:r>
    </w:p>
    <w:p w14:paraId="2F1B48B2">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12. Совету Министров Республики Беларусь:</w:t>
      </w:r>
    </w:p>
    <w:p w14:paraId="44C09C85">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12.1. совместно с областными, Минским городским исполнительными комитетами обеспечить:</w:t>
      </w:r>
    </w:p>
    <w:p w14:paraId="2C417B93">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доведение положений настоящего Указа до населения, в том числе через широкое освещение в республиканских и местных средствах массовой информации;</w:t>
      </w:r>
    </w:p>
    <w:p w14:paraId="672E8766">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в шестимесячный срок приведение актов законодательства в соответствие с настоящим Указом и принятие иных мер по его реализации;</w:t>
      </w:r>
    </w:p>
    <w:p w14:paraId="7F0D3B74">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12.2. совместно с Национальным центром законопроектной деятельности при Президенте Республики Беларусь в шестимесячный срок подготовить и представить Президенту Республики Беларусь для внесения на рассмотрение Национального собрания Республики Беларусь проект закона Республики Беларусь о комплексном регулировании порядка рассмотрения обращений.</w:t>
      </w:r>
    </w:p>
    <w:p w14:paraId="39AEC475">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13. До приведения актов законодательства в соответствие с настоящим Указом они применяются в части, не противоречащей данному Указу.</w:t>
      </w:r>
    </w:p>
    <w:p w14:paraId="00B384F7">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14. Контроль за выполнением настоящего Указа возложить на Совет Министров Республики Беларусь и Комитет государственного контроля.</w:t>
      </w:r>
    </w:p>
    <w:p w14:paraId="02009DA6">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15. Действие настоящего Указа распространяется на отношения, возникшие после его вступления в силу.</w:t>
      </w:r>
    </w:p>
    <w:p w14:paraId="6CAC9955">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16. Настоящий Указ вступает в силу через три месяца после его официального опубликования, за исключением </w:t>
      </w:r>
      <w:r>
        <w:fldChar w:fldCharType="begin"/>
      </w:r>
      <w:r>
        <w:instrText xml:space="preserve"> HYPERLINK "https://etalonline.by/document/?regnum=p30700498&amp;q_id=3469893&amp;goToSnippet=1" \l "&amp;Point=12" </w:instrText>
      </w:r>
      <w:r>
        <w:fldChar w:fldCharType="separate"/>
      </w:r>
      <w:r>
        <w:rPr>
          <w:rFonts w:ascii="Times New Roman" w:hAnsi="Times New Roman" w:eastAsia="Times New Roman" w:cs="Times New Roman"/>
          <w:color w:val="000CFF"/>
          <w:sz w:val="21"/>
          <w:szCs w:val="21"/>
          <w:u w:val="single"/>
          <w:lang w:val="zh-CN" w:eastAsia="zh-CN"/>
        </w:rPr>
        <w:t>пункта 12</w:t>
      </w:r>
      <w:r>
        <w:rPr>
          <w:rFonts w:ascii="Times New Roman" w:hAnsi="Times New Roman" w:eastAsia="Times New Roman" w:cs="Times New Roman"/>
          <w:color w:val="000CFF"/>
          <w:sz w:val="21"/>
          <w:szCs w:val="21"/>
          <w:u w:val="single"/>
          <w:lang w:val="zh-CN" w:eastAsia="zh-CN"/>
        </w:rPr>
        <w:fldChar w:fldCharType="end"/>
      </w:r>
      <w:r>
        <w:rPr>
          <w:rFonts w:ascii="Times New Roman" w:hAnsi="Times New Roman" w:eastAsia="Times New Roman" w:cs="Times New Roman"/>
          <w:color w:val="212529"/>
          <w:sz w:val="21"/>
          <w:szCs w:val="21"/>
          <w:lang w:val="zh-CN" w:eastAsia="zh-CN"/>
        </w:rPr>
        <w:t> и данного пункта, которые вступают в силу со дня официального опубликования этого Указа.</w:t>
      </w:r>
    </w:p>
    <w:p w14:paraId="348347C7">
      <w:pPr>
        <w:shd w:val="clear" w:color="auto" w:fill="FFFFFF"/>
        <w:spacing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 </w:t>
      </w:r>
    </w:p>
    <w:tbl>
      <w:tblPr>
        <w:tblStyle w:val="3"/>
        <w:tblW w:w="15300" w:type="dxa"/>
        <w:tblInd w:w="0" w:type="dxa"/>
        <w:tblLayout w:type="autofit"/>
        <w:tblCellMar>
          <w:top w:w="0" w:type="dxa"/>
          <w:left w:w="0" w:type="dxa"/>
          <w:bottom w:w="0" w:type="dxa"/>
          <w:right w:w="0" w:type="dxa"/>
        </w:tblCellMar>
      </w:tblPr>
      <w:tblGrid>
        <w:gridCol w:w="7650"/>
        <w:gridCol w:w="7650"/>
      </w:tblGrid>
      <w:tr w14:paraId="79A8CC87">
        <w:tblPrEx>
          <w:tblCellMar>
            <w:top w:w="0" w:type="dxa"/>
            <w:left w:w="0" w:type="dxa"/>
            <w:bottom w:w="0" w:type="dxa"/>
            <w:right w:w="0" w:type="dxa"/>
          </w:tblCellMar>
        </w:tblPrEx>
        <w:tc>
          <w:tcPr>
            <w:tcW w:w="7650" w:type="dxa"/>
            <w:tcBorders>
              <w:top w:val="nil"/>
              <w:left w:val="nil"/>
              <w:bottom w:val="nil"/>
              <w:right w:val="nil"/>
            </w:tcBorders>
            <w:tcMar>
              <w:top w:w="0" w:type="dxa"/>
              <w:left w:w="6" w:type="dxa"/>
              <w:bottom w:w="0" w:type="dxa"/>
              <w:right w:w="6" w:type="dxa"/>
            </w:tcMar>
            <w:vAlign w:val="bottom"/>
          </w:tcPr>
          <w:p w14:paraId="2B656C32">
            <w:pPr>
              <w:spacing w:after="0" w:line="240" w:lineRule="auto"/>
              <w:rPr>
                <w:rFonts w:ascii="Times New Roman" w:hAnsi="Times New Roman" w:eastAsia="Times New Roman" w:cs="Times New Roman"/>
                <w:sz w:val="24"/>
                <w:szCs w:val="24"/>
                <w:lang w:val="zh-CN" w:eastAsia="zh-CN"/>
              </w:rPr>
            </w:pPr>
            <w:r>
              <w:rPr>
                <w:rFonts w:ascii="Times New Roman" w:hAnsi="Times New Roman" w:eastAsia="Times New Roman" w:cs="Times New Roman"/>
                <w:b/>
                <w:bCs/>
                <w:sz w:val="26"/>
                <w:szCs w:val="26"/>
                <w:lang w:val="zh-CN" w:eastAsia="zh-CN"/>
              </w:rPr>
              <w:t>Президент Республики Беларусь</w:t>
            </w:r>
          </w:p>
        </w:tc>
        <w:tc>
          <w:tcPr>
            <w:tcW w:w="7650" w:type="dxa"/>
            <w:tcBorders>
              <w:top w:val="nil"/>
              <w:left w:val="nil"/>
              <w:bottom w:val="nil"/>
              <w:right w:val="nil"/>
            </w:tcBorders>
            <w:tcMar>
              <w:top w:w="0" w:type="dxa"/>
              <w:left w:w="6" w:type="dxa"/>
              <w:bottom w:w="0" w:type="dxa"/>
              <w:right w:w="6" w:type="dxa"/>
            </w:tcMar>
            <w:vAlign w:val="bottom"/>
          </w:tcPr>
          <w:p w14:paraId="6CF477E7">
            <w:pPr>
              <w:spacing w:after="0" w:line="240" w:lineRule="auto"/>
              <w:jc w:val="right"/>
              <w:rPr>
                <w:rFonts w:ascii="Times New Roman" w:hAnsi="Times New Roman" w:eastAsia="Times New Roman" w:cs="Times New Roman"/>
                <w:sz w:val="24"/>
                <w:szCs w:val="24"/>
                <w:lang w:val="zh-CN" w:eastAsia="zh-CN"/>
              </w:rPr>
            </w:pPr>
            <w:r>
              <w:rPr>
                <w:rFonts w:ascii="Times New Roman" w:hAnsi="Times New Roman" w:eastAsia="Times New Roman" w:cs="Times New Roman"/>
                <w:b/>
                <w:bCs/>
                <w:sz w:val="26"/>
                <w:szCs w:val="26"/>
                <w:lang w:val="zh-CN" w:eastAsia="zh-CN"/>
              </w:rPr>
              <w:t>А.Лукашенко</w:t>
            </w:r>
          </w:p>
        </w:tc>
      </w:tr>
    </w:tbl>
    <w:p w14:paraId="5BBB61BC">
      <w:pPr>
        <w:shd w:val="clear" w:color="auto" w:fill="FFFFFF"/>
        <w:spacing w:after="0"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 </w:t>
      </w:r>
    </w:p>
    <w:p w14:paraId="3EA14B87">
      <w:pPr>
        <w:shd w:val="clear" w:color="auto" w:fill="FFFFFF"/>
        <w:spacing w:after="0" w:line="240" w:lineRule="auto"/>
        <w:rPr>
          <w:rFonts w:ascii="Open Sans" w:hAnsi="Open Sans" w:eastAsia="Times New Roman" w:cs="Open Sans"/>
          <w:color w:val="212529"/>
          <w:sz w:val="21"/>
          <w:szCs w:val="21"/>
          <w:lang w:val="ru-RU" w:eastAsia="zh-CN"/>
        </w:rPr>
      </w:pPr>
    </w:p>
    <w:p w14:paraId="4CDB58E7">
      <w:pPr>
        <w:shd w:val="clear" w:color="auto" w:fill="FFFFFF"/>
        <w:spacing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 </w:t>
      </w:r>
    </w:p>
    <w:tbl>
      <w:tblPr>
        <w:tblStyle w:val="3"/>
        <w:tblW w:w="15300" w:type="dxa"/>
        <w:tblInd w:w="0" w:type="dxa"/>
        <w:tblLayout w:type="autofit"/>
        <w:tblCellMar>
          <w:top w:w="0" w:type="dxa"/>
          <w:left w:w="0" w:type="dxa"/>
          <w:bottom w:w="0" w:type="dxa"/>
          <w:right w:w="0" w:type="dxa"/>
        </w:tblCellMar>
      </w:tblPr>
      <w:tblGrid>
        <w:gridCol w:w="11475"/>
        <w:gridCol w:w="3825"/>
      </w:tblGrid>
      <w:tr w14:paraId="777C1600">
        <w:tc>
          <w:tcPr>
            <w:tcW w:w="11475" w:type="dxa"/>
            <w:tcBorders>
              <w:top w:val="nil"/>
              <w:left w:val="nil"/>
              <w:bottom w:val="nil"/>
              <w:right w:val="nil"/>
            </w:tcBorders>
            <w:tcMar>
              <w:top w:w="0" w:type="dxa"/>
              <w:left w:w="6" w:type="dxa"/>
              <w:bottom w:w="0" w:type="dxa"/>
              <w:right w:w="6" w:type="dxa"/>
            </w:tcMar>
          </w:tcPr>
          <w:p w14:paraId="15EE6E1D">
            <w:pPr>
              <w:spacing w:after="0" w:line="240" w:lineRule="auto"/>
              <w:rPr>
                <w:rFonts w:ascii="Times New Roman" w:hAnsi="Times New Roman" w:eastAsia="Times New Roman" w:cs="Times New Roman"/>
                <w:sz w:val="26"/>
                <w:szCs w:val="26"/>
                <w:lang w:val="zh-CN" w:eastAsia="zh-CN"/>
              </w:rPr>
            </w:pPr>
            <w:r>
              <w:rPr>
                <w:rFonts w:ascii="Times New Roman" w:hAnsi="Times New Roman" w:eastAsia="Times New Roman" w:cs="Times New Roman"/>
                <w:sz w:val="26"/>
                <w:szCs w:val="26"/>
                <w:lang w:val="zh-CN" w:eastAsia="zh-CN"/>
              </w:rPr>
              <w:t> </w:t>
            </w:r>
          </w:p>
        </w:tc>
        <w:tc>
          <w:tcPr>
            <w:tcW w:w="3825" w:type="dxa"/>
            <w:tcBorders>
              <w:top w:val="nil"/>
              <w:left w:val="nil"/>
              <w:bottom w:val="nil"/>
              <w:right w:val="nil"/>
            </w:tcBorders>
            <w:tcMar>
              <w:top w:w="0" w:type="dxa"/>
              <w:left w:w="6" w:type="dxa"/>
              <w:bottom w:w="0" w:type="dxa"/>
              <w:right w:w="6" w:type="dxa"/>
            </w:tcMar>
          </w:tcPr>
          <w:p w14:paraId="7702F9FE">
            <w:pPr>
              <w:spacing w:after="120" w:line="240" w:lineRule="auto"/>
              <w:rPr>
                <w:rFonts w:ascii="Times New Roman" w:hAnsi="Times New Roman" w:eastAsia="Times New Roman" w:cs="Times New Roman"/>
                <w:sz w:val="26"/>
                <w:szCs w:val="26"/>
                <w:lang w:val="zh-CN" w:eastAsia="zh-CN"/>
              </w:rPr>
            </w:pPr>
            <w:bookmarkStart w:id="0" w:name="Утв_1"/>
            <w:bookmarkEnd w:id="0"/>
            <w:r>
              <w:rPr>
                <w:rFonts w:ascii="Times New Roman" w:hAnsi="Times New Roman" w:eastAsia="Times New Roman" w:cs="Times New Roman"/>
                <w:sz w:val="26"/>
                <w:szCs w:val="26"/>
                <w:lang w:val="zh-CN" w:eastAsia="zh-CN"/>
              </w:rPr>
              <w:t>УТВЕРЖДЕНО</w:t>
            </w:r>
          </w:p>
          <w:p w14:paraId="483D6C99">
            <w:pPr>
              <w:spacing w:after="0" w:line="240" w:lineRule="auto"/>
              <w:rPr>
                <w:rFonts w:ascii="Times New Roman" w:hAnsi="Times New Roman" w:eastAsia="Times New Roman" w:cs="Times New Roman"/>
                <w:sz w:val="26"/>
                <w:szCs w:val="26"/>
                <w:lang w:val="zh-CN" w:eastAsia="zh-CN"/>
              </w:rPr>
            </w:pPr>
            <w:r>
              <w:rPr>
                <w:rFonts w:ascii="Times New Roman" w:hAnsi="Times New Roman" w:eastAsia="Times New Roman" w:cs="Times New Roman"/>
                <w:sz w:val="26"/>
                <w:szCs w:val="26"/>
                <w:lang w:val="zh-CN" w:eastAsia="zh-CN"/>
              </w:rPr>
              <w:t>Указ Президента</w:t>
            </w:r>
            <w:r>
              <w:rPr>
                <w:rFonts w:ascii="Times New Roman" w:hAnsi="Times New Roman" w:eastAsia="Times New Roman" w:cs="Times New Roman"/>
                <w:sz w:val="26"/>
                <w:szCs w:val="26"/>
                <w:lang w:val="zh-CN" w:eastAsia="zh-CN"/>
              </w:rPr>
              <w:br w:type="textWrapping"/>
            </w:r>
            <w:r>
              <w:rPr>
                <w:rFonts w:ascii="Times New Roman" w:hAnsi="Times New Roman" w:eastAsia="Times New Roman" w:cs="Times New Roman"/>
                <w:sz w:val="26"/>
                <w:szCs w:val="26"/>
                <w:lang w:val="zh-CN" w:eastAsia="zh-CN"/>
              </w:rPr>
              <w:t>Республики Беларусь</w:t>
            </w:r>
            <w:r>
              <w:rPr>
                <w:rFonts w:ascii="Times New Roman" w:hAnsi="Times New Roman" w:eastAsia="Times New Roman" w:cs="Times New Roman"/>
                <w:sz w:val="26"/>
                <w:szCs w:val="26"/>
                <w:lang w:val="zh-CN" w:eastAsia="zh-CN"/>
              </w:rPr>
              <w:br w:type="textWrapping"/>
            </w:r>
            <w:r>
              <w:rPr>
                <w:rFonts w:ascii="Times New Roman" w:hAnsi="Times New Roman" w:eastAsia="Times New Roman" w:cs="Times New Roman"/>
                <w:sz w:val="26"/>
                <w:szCs w:val="26"/>
                <w:lang w:val="zh-CN" w:eastAsia="zh-CN"/>
              </w:rPr>
              <w:t>15.10.2007 № 498</w:t>
            </w:r>
            <w:r>
              <w:rPr>
                <w:rFonts w:ascii="Times New Roman" w:hAnsi="Times New Roman" w:eastAsia="Times New Roman" w:cs="Times New Roman"/>
                <w:sz w:val="26"/>
                <w:szCs w:val="26"/>
                <w:lang w:val="zh-CN" w:eastAsia="zh-CN"/>
              </w:rPr>
              <w:br w:type="textWrapping"/>
            </w:r>
            <w:r>
              <w:rPr>
                <w:rFonts w:ascii="Times New Roman" w:hAnsi="Times New Roman" w:eastAsia="Times New Roman" w:cs="Times New Roman"/>
                <w:sz w:val="26"/>
                <w:szCs w:val="26"/>
                <w:lang w:val="zh-CN" w:eastAsia="zh-CN"/>
              </w:rPr>
              <w:t>(в редакции</w:t>
            </w:r>
            <w:r>
              <w:rPr>
                <w:rFonts w:ascii="Times New Roman" w:hAnsi="Times New Roman" w:eastAsia="Times New Roman" w:cs="Times New Roman"/>
                <w:sz w:val="26"/>
                <w:szCs w:val="26"/>
                <w:lang w:val="zh-CN" w:eastAsia="zh-CN"/>
              </w:rPr>
              <w:br w:type="textWrapping"/>
            </w:r>
            <w:r>
              <w:rPr>
                <w:rFonts w:ascii="Times New Roman" w:hAnsi="Times New Roman" w:eastAsia="Times New Roman" w:cs="Times New Roman"/>
                <w:sz w:val="26"/>
                <w:szCs w:val="26"/>
                <w:lang w:val="zh-CN" w:eastAsia="zh-CN"/>
              </w:rPr>
              <w:t>Указа Президента</w:t>
            </w:r>
            <w:r>
              <w:rPr>
                <w:rFonts w:ascii="Times New Roman" w:hAnsi="Times New Roman" w:eastAsia="Times New Roman" w:cs="Times New Roman"/>
                <w:sz w:val="26"/>
                <w:szCs w:val="26"/>
                <w:lang w:val="zh-CN" w:eastAsia="zh-CN"/>
              </w:rPr>
              <w:br w:type="textWrapping"/>
            </w:r>
            <w:r>
              <w:rPr>
                <w:rFonts w:ascii="Times New Roman" w:hAnsi="Times New Roman" w:eastAsia="Times New Roman" w:cs="Times New Roman"/>
                <w:sz w:val="26"/>
                <w:szCs w:val="26"/>
                <w:lang w:val="zh-CN" w:eastAsia="zh-CN"/>
              </w:rPr>
              <w:t>Республики Беларусь</w:t>
            </w:r>
            <w:r>
              <w:rPr>
                <w:rFonts w:ascii="Times New Roman" w:hAnsi="Times New Roman" w:eastAsia="Times New Roman" w:cs="Times New Roman"/>
                <w:sz w:val="26"/>
                <w:szCs w:val="26"/>
                <w:lang w:val="zh-CN" w:eastAsia="zh-CN"/>
              </w:rPr>
              <w:br w:type="textWrapping"/>
            </w:r>
            <w:r>
              <w:rPr>
                <w:rFonts w:ascii="Times New Roman" w:hAnsi="Times New Roman" w:eastAsia="Times New Roman" w:cs="Times New Roman"/>
                <w:sz w:val="26"/>
                <w:szCs w:val="26"/>
                <w:lang w:val="zh-CN" w:eastAsia="zh-CN"/>
              </w:rPr>
              <w:t>26.12.2019 № 485)</w:t>
            </w:r>
          </w:p>
        </w:tc>
      </w:tr>
    </w:tbl>
    <w:p w14:paraId="6E64F7D5">
      <w:pPr>
        <w:shd w:val="clear" w:color="auto" w:fill="FFFFFF"/>
        <w:spacing w:before="240" w:line="240" w:lineRule="auto"/>
        <w:rPr>
          <w:rFonts w:ascii="Times New Roman" w:hAnsi="Times New Roman" w:eastAsia="Times New Roman" w:cs="Times New Roman"/>
          <w:b/>
          <w:bCs/>
          <w:color w:val="212529"/>
          <w:sz w:val="21"/>
          <w:szCs w:val="21"/>
          <w:lang w:val="zh-CN" w:eastAsia="zh-CN"/>
        </w:rPr>
      </w:pPr>
      <w:bookmarkStart w:id="1" w:name="Заг_Утв_1"/>
      <w:bookmarkEnd w:id="1"/>
      <w:r>
        <w:rPr>
          <w:rFonts w:ascii="Times New Roman" w:hAnsi="Times New Roman" w:eastAsia="Times New Roman" w:cs="Times New Roman"/>
          <w:b/>
          <w:bCs/>
          <w:color w:val="212529"/>
          <w:sz w:val="21"/>
          <w:szCs w:val="21"/>
          <w:lang w:val="zh-CN" w:eastAsia="zh-CN"/>
        </w:rPr>
        <w:t>ПЕРЕЧЕНЬ</w:t>
      </w:r>
      <w:r>
        <w:rPr>
          <w:rFonts w:ascii="Times New Roman" w:hAnsi="Times New Roman" w:eastAsia="Times New Roman" w:cs="Times New Roman"/>
          <w:b/>
          <w:bCs/>
          <w:color w:val="212529"/>
          <w:sz w:val="21"/>
          <w:szCs w:val="21"/>
          <w:lang w:val="zh-CN" w:eastAsia="zh-CN"/>
        </w:rPr>
        <w:br w:type="textWrapping"/>
      </w:r>
      <w:r>
        <w:rPr>
          <w:rFonts w:ascii="Times New Roman" w:hAnsi="Times New Roman" w:eastAsia="Times New Roman" w:cs="Times New Roman"/>
          <w:b/>
          <w:bCs/>
          <w:color w:val="212529"/>
          <w:sz w:val="21"/>
          <w:szCs w:val="21"/>
          <w:lang w:val="zh-CN" w:eastAsia="zh-CN"/>
        </w:rPr>
        <w:t>государственных органов, иных организаций, ответственных за рассмотрение обращений по существу в отдельных сферах жизнедеятельности населения</w:t>
      </w:r>
    </w:p>
    <w:tbl>
      <w:tblPr>
        <w:tblStyle w:val="3"/>
        <w:tblW w:w="15300" w:type="dxa"/>
        <w:tblInd w:w="0" w:type="dxa"/>
        <w:tblLayout w:type="autofit"/>
        <w:tblCellMar>
          <w:top w:w="0" w:type="dxa"/>
          <w:left w:w="0" w:type="dxa"/>
          <w:bottom w:w="0" w:type="dxa"/>
          <w:right w:w="0" w:type="dxa"/>
        </w:tblCellMar>
      </w:tblPr>
      <w:tblGrid>
        <w:gridCol w:w="5086"/>
        <w:gridCol w:w="6554"/>
        <w:gridCol w:w="3660"/>
      </w:tblGrid>
      <w:tr w14:paraId="1DD3E509">
        <w:tblPrEx>
          <w:tblCellMar>
            <w:top w:w="0" w:type="dxa"/>
            <w:left w:w="0" w:type="dxa"/>
            <w:bottom w:w="0" w:type="dxa"/>
            <w:right w:w="0" w:type="dxa"/>
          </w:tblCellMar>
        </w:tblPrEx>
        <w:trPr>
          <w:trHeight w:val="240" w:hRule="atLeast"/>
        </w:trPr>
        <w:tc>
          <w:tcPr>
            <w:tcW w:w="5086" w:type="dxa"/>
            <w:vMerge w:val="restart"/>
            <w:tcBorders>
              <w:top w:val="single" w:color="auto" w:sz="4" w:space="0"/>
              <w:left w:val="nil"/>
              <w:bottom w:val="single" w:color="auto" w:sz="4" w:space="0"/>
              <w:right w:val="single" w:color="auto" w:sz="4" w:space="0"/>
            </w:tcBorders>
            <w:tcMar>
              <w:top w:w="0" w:type="dxa"/>
              <w:left w:w="6" w:type="dxa"/>
              <w:bottom w:w="0" w:type="dxa"/>
              <w:right w:w="6" w:type="dxa"/>
            </w:tcMar>
            <w:vAlign w:val="center"/>
          </w:tcPr>
          <w:p w14:paraId="32848DB5">
            <w:pPr>
              <w:spacing w:before="45" w:after="45" w:line="216" w:lineRule="atLeast"/>
              <w:jc w:val="center"/>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Сферы жизнедеятельности населения</w:t>
            </w:r>
          </w:p>
        </w:tc>
        <w:tc>
          <w:tcPr>
            <w:tcW w:w="10214" w:type="dxa"/>
            <w:gridSpan w:val="2"/>
            <w:tcBorders>
              <w:top w:val="single" w:color="auto" w:sz="4" w:space="0"/>
              <w:left w:val="single" w:color="auto" w:sz="4" w:space="0"/>
              <w:bottom w:val="single" w:color="auto" w:sz="4" w:space="0"/>
              <w:right w:val="nil"/>
            </w:tcBorders>
            <w:tcMar>
              <w:top w:w="0" w:type="dxa"/>
              <w:left w:w="6" w:type="dxa"/>
              <w:bottom w:w="0" w:type="dxa"/>
              <w:right w:w="6" w:type="dxa"/>
            </w:tcMar>
            <w:vAlign w:val="center"/>
          </w:tcPr>
          <w:p w14:paraId="223D1ED0">
            <w:pPr>
              <w:spacing w:before="45" w:after="45" w:line="216" w:lineRule="atLeast"/>
              <w:jc w:val="center"/>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Государственные органы, иные организации</w:t>
            </w:r>
          </w:p>
        </w:tc>
      </w:tr>
      <w:tr w14:paraId="53066C6C">
        <w:tblPrEx>
          <w:tblCellMar>
            <w:top w:w="0" w:type="dxa"/>
            <w:left w:w="0" w:type="dxa"/>
            <w:bottom w:w="0" w:type="dxa"/>
            <w:right w:w="0" w:type="dxa"/>
          </w:tblCellMar>
        </w:tblPrEx>
        <w:trPr>
          <w:trHeight w:val="240" w:hRule="atLeast"/>
        </w:trPr>
        <w:tc>
          <w:tcPr>
            <w:tcW w:w="0" w:type="auto"/>
            <w:vMerge w:val="continue"/>
            <w:tcBorders>
              <w:top w:val="single" w:color="auto" w:sz="4" w:space="0"/>
              <w:left w:val="nil"/>
              <w:bottom w:val="single" w:color="auto" w:sz="4" w:space="0"/>
              <w:right w:val="single" w:color="auto" w:sz="4" w:space="0"/>
            </w:tcBorders>
            <w:vAlign w:val="center"/>
          </w:tcPr>
          <w:p w14:paraId="65064B15">
            <w:pPr>
              <w:spacing w:after="0" w:line="240" w:lineRule="auto"/>
              <w:rPr>
                <w:rFonts w:ascii="Times New Roman" w:hAnsi="Times New Roman" w:eastAsia="Times New Roman" w:cs="Times New Roman"/>
                <w:lang w:val="zh-CN" w:eastAsia="zh-CN"/>
              </w:rPr>
            </w:pPr>
          </w:p>
        </w:tc>
        <w:tc>
          <w:tcPr>
            <w:tcW w:w="6554" w:type="dxa"/>
            <w:tcBorders>
              <w:top w:val="single" w:color="auto" w:sz="4" w:space="0"/>
              <w:left w:val="single" w:color="auto" w:sz="4" w:space="0"/>
              <w:bottom w:val="single" w:color="auto" w:sz="4" w:space="0"/>
              <w:right w:val="single" w:color="auto" w:sz="4" w:space="0"/>
            </w:tcBorders>
            <w:tcMar>
              <w:top w:w="0" w:type="dxa"/>
              <w:left w:w="6" w:type="dxa"/>
              <w:bottom w:w="0" w:type="dxa"/>
              <w:right w:w="6" w:type="dxa"/>
            </w:tcMar>
            <w:vAlign w:val="center"/>
          </w:tcPr>
          <w:p w14:paraId="3D7B430A">
            <w:pPr>
              <w:spacing w:before="45" w:after="45" w:line="216" w:lineRule="atLeast"/>
              <w:jc w:val="center"/>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местный орган (должностное лицо)</w:t>
            </w:r>
          </w:p>
        </w:tc>
        <w:tc>
          <w:tcPr>
            <w:tcW w:w="3660" w:type="dxa"/>
            <w:tcBorders>
              <w:top w:val="single" w:color="auto" w:sz="4" w:space="0"/>
              <w:left w:val="single" w:color="auto" w:sz="4" w:space="0"/>
              <w:bottom w:val="single" w:color="auto" w:sz="4" w:space="0"/>
              <w:right w:val="nil"/>
            </w:tcBorders>
            <w:tcMar>
              <w:top w:w="0" w:type="dxa"/>
              <w:left w:w="6" w:type="dxa"/>
              <w:bottom w:w="0" w:type="dxa"/>
              <w:right w:w="6" w:type="dxa"/>
            </w:tcMar>
            <w:vAlign w:val="center"/>
          </w:tcPr>
          <w:p w14:paraId="3CC7AB61">
            <w:pPr>
              <w:spacing w:before="45" w:after="45" w:line="216" w:lineRule="atLeast"/>
              <w:jc w:val="center"/>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вышестоящий орган</w:t>
            </w:r>
          </w:p>
        </w:tc>
      </w:tr>
      <w:tr w14:paraId="2322CF4E">
        <w:tblPrEx>
          <w:tblCellMar>
            <w:top w:w="0" w:type="dxa"/>
            <w:left w:w="0" w:type="dxa"/>
            <w:bottom w:w="0" w:type="dxa"/>
            <w:right w:w="0" w:type="dxa"/>
          </w:tblCellMar>
        </w:tblPrEx>
        <w:trPr>
          <w:trHeight w:val="240" w:hRule="atLeast"/>
        </w:trPr>
        <w:tc>
          <w:tcPr>
            <w:tcW w:w="5086" w:type="dxa"/>
            <w:tcBorders>
              <w:top w:val="single" w:color="auto" w:sz="4" w:space="0"/>
              <w:left w:val="nil"/>
              <w:bottom w:val="nil"/>
              <w:right w:val="nil"/>
            </w:tcBorders>
            <w:tcMar>
              <w:top w:w="0" w:type="dxa"/>
              <w:left w:w="6" w:type="dxa"/>
              <w:bottom w:w="0" w:type="dxa"/>
              <w:right w:w="6" w:type="dxa"/>
            </w:tcMar>
          </w:tcPr>
          <w:p w14:paraId="387A505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1. Сельское хозяйство и продовольствие</w:t>
            </w:r>
          </w:p>
        </w:tc>
        <w:tc>
          <w:tcPr>
            <w:tcW w:w="6554" w:type="dxa"/>
            <w:tcBorders>
              <w:top w:val="single" w:color="auto" w:sz="4" w:space="0"/>
              <w:left w:val="nil"/>
              <w:bottom w:val="nil"/>
              <w:right w:val="nil"/>
            </w:tcBorders>
            <w:tcMar>
              <w:top w:w="0" w:type="dxa"/>
              <w:left w:w="6" w:type="dxa"/>
              <w:bottom w:w="0" w:type="dxa"/>
              <w:right w:w="6" w:type="dxa"/>
            </w:tcMar>
          </w:tcPr>
          <w:p w14:paraId="4767E82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7842DB6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сельского хозяйства и продовольствия структурные подразделения районных исполнительных комитетов</w:t>
            </w:r>
          </w:p>
        </w:tc>
        <w:tc>
          <w:tcPr>
            <w:tcW w:w="3660" w:type="dxa"/>
            <w:tcBorders>
              <w:top w:val="single" w:color="auto" w:sz="4" w:space="0"/>
              <w:left w:val="nil"/>
              <w:bottom w:val="nil"/>
              <w:right w:val="nil"/>
            </w:tcBorders>
            <w:tcMar>
              <w:top w:w="0" w:type="dxa"/>
              <w:left w:w="6" w:type="dxa"/>
              <w:bottom w:w="0" w:type="dxa"/>
              <w:right w:w="6" w:type="dxa"/>
            </w:tcMar>
          </w:tcPr>
          <w:p w14:paraId="37E76B6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сельского хозяйства и продовольствия структурные подразделения областных исполнительных комитетов</w:t>
            </w:r>
          </w:p>
          <w:p w14:paraId="440F89B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сельского хозяйства и продовольствия</w:t>
            </w:r>
          </w:p>
        </w:tc>
      </w:tr>
      <w:tr w14:paraId="41D37899">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977A20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2. Труд, занятость и социальная защита, в том числе:</w:t>
            </w:r>
          </w:p>
          <w:p w14:paraId="4D90A7D6">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условия и охрана труда, оплата труда, защита трудовых прав работников, социальное партнерство, иные вопросы в сфере трудовых правоотношений</w:t>
            </w:r>
          </w:p>
          <w:p w14:paraId="418391C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назначение и выплата пособий, пенсий, иных социальных выплат, государственное социальное страхование</w:t>
            </w:r>
          </w:p>
          <w:p w14:paraId="6F7CAC13">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предоставление государственной адресной социальной помощи, государственное социальное обеспечение, иные вопросы социального обеспечения граждан</w:t>
            </w:r>
          </w:p>
          <w:p w14:paraId="1CE24FD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содействие занятости граждан, проведение общественных оплачиваемых работ, назначение и выплата пособий по безработице, иные вопросы в сфере занятости</w:t>
            </w:r>
          </w:p>
          <w:p w14:paraId="311E879C">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государственных минимальных социальных стандартов в области оплаты труда, пенсионного обеспечения, социальной поддержки и социального обслуживания</w:t>
            </w:r>
          </w:p>
          <w:p w14:paraId="7B45399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демографическая безопасность, улучшение социально-экономических условий жизнедеятельности семьи</w:t>
            </w:r>
          </w:p>
        </w:tc>
        <w:tc>
          <w:tcPr>
            <w:tcW w:w="6554" w:type="dxa"/>
            <w:tcBorders>
              <w:top w:val="nil"/>
              <w:left w:val="nil"/>
              <w:bottom w:val="nil"/>
              <w:right w:val="nil"/>
            </w:tcBorders>
            <w:tcMar>
              <w:top w:w="0" w:type="dxa"/>
              <w:left w:w="6" w:type="dxa"/>
              <w:bottom w:w="0" w:type="dxa"/>
              <w:right w:w="6" w:type="dxa"/>
            </w:tcMar>
          </w:tcPr>
          <w:p w14:paraId="29BF78D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труда, занятости и социальной защиты структурные подразделения:</w:t>
            </w:r>
          </w:p>
          <w:p w14:paraId="318B1331">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3F6BFECA">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2D1A69D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p w14:paraId="695C455C">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Минского городского исполнительного комитета</w:t>
            </w:r>
          </w:p>
          <w:p w14:paraId="13DDC0D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городские, районные, районные в городах отделы (секторы) областных, Минского городского управлений Фонда социальной защиты населения Министерства труда и социальной защиты</w:t>
            </w:r>
          </w:p>
          <w:p w14:paraId="3D3C2A4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межрайонные отделы, областные и Минское городское управления Департамента государственной инспекции труда Министерства труда и социальной защиты</w:t>
            </w:r>
          </w:p>
        </w:tc>
        <w:tc>
          <w:tcPr>
            <w:tcW w:w="3660" w:type="dxa"/>
            <w:tcBorders>
              <w:top w:val="nil"/>
              <w:left w:val="nil"/>
              <w:bottom w:val="nil"/>
              <w:right w:val="nil"/>
            </w:tcBorders>
            <w:tcMar>
              <w:top w:w="0" w:type="dxa"/>
              <w:left w:w="6" w:type="dxa"/>
              <w:bottom w:w="0" w:type="dxa"/>
              <w:right w:w="6" w:type="dxa"/>
            </w:tcMar>
          </w:tcPr>
          <w:p w14:paraId="482F0A1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труда, занятости и социальной защиты структурные подразделения областных, Минского городского исполнительных комитетов</w:t>
            </w:r>
          </w:p>
          <w:p w14:paraId="4FA3BAF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Минское городское управления Фонда социальной защиты населения Министерства труда и социальной защиты</w:t>
            </w:r>
          </w:p>
          <w:p w14:paraId="5748C46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Фонд социальной защиты населения Министерства труда и социальной защиты</w:t>
            </w:r>
          </w:p>
          <w:p w14:paraId="1DA2F35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управления Департамента государственной инспекции труда Министерства труда и социальной защиты</w:t>
            </w:r>
          </w:p>
          <w:p w14:paraId="0F5D2CB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Департамент государственной инспекции труда Министерства труда и социальной защиты</w:t>
            </w:r>
          </w:p>
          <w:p w14:paraId="048A1EF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труда и социальной защиты</w:t>
            </w:r>
          </w:p>
        </w:tc>
      </w:tr>
      <w:tr w14:paraId="23464264">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68C6514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3. Архитектура, градостроительство и строительство, в том числе:</w:t>
            </w:r>
          </w:p>
        </w:tc>
        <w:tc>
          <w:tcPr>
            <w:tcW w:w="6554" w:type="dxa"/>
            <w:tcBorders>
              <w:top w:val="nil"/>
              <w:left w:val="nil"/>
              <w:bottom w:val="nil"/>
              <w:right w:val="nil"/>
            </w:tcBorders>
            <w:tcMar>
              <w:top w:w="0" w:type="dxa"/>
              <w:left w:w="6" w:type="dxa"/>
              <w:bottom w:w="0" w:type="dxa"/>
              <w:right w:w="6" w:type="dxa"/>
            </w:tcMar>
          </w:tcPr>
          <w:p w14:paraId="1B283C5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c>
          <w:tcPr>
            <w:tcW w:w="3660" w:type="dxa"/>
            <w:tcBorders>
              <w:top w:val="nil"/>
              <w:left w:val="nil"/>
              <w:bottom w:val="nil"/>
              <w:right w:val="nil"/>
            </w:tcBorders>
            <w:tcMar>
              <w:top w:w="0" w:type="dxa"/>
              <w:left w:w="6" w:type="dxa"/>
              <w:bottom w:w="0" w:type="dxa"/>
              <w:right w:w="6" w:type="dxa"/>
            </w:tcMar>
          </w:tcPr>
          <w:p w14:paraId="71A0075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r>
      <w:tr w14:paraId="6190CADD">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596DA934">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выдача разрешительной документации в сфере архитектуры, градостроительства и строительства</w:t>
            </w:r>
          </w:p>
          <w:p w14:paraId="5F01168A">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размещение объектов строительства на соответствующей территории</w:t>
            </w:r>
          </w:p>
          <w:p w14:paraId="47CAA67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индивидуальное и коллективное жилищное строительство</w:t>
            </w:r>
          </w:p>
        </w:tc>
        <w:tc>
          <w:tcPr>
            <w:tcW w:w="6554" w:type="dxa"/>
            <w:tcBorders>
              <w:top w:val="nil"/>
              <w:left w:val="nil"/>
              <w:bottom w:val="nil"/>
              <w:right w:val="nil"/>
            </w:tcBorders>
            <w:tcMar>
              <w:top w:w="0" w:type="dxa"/>
              <w:left w:w="6" w:type="dxa"/>
              <w:bottom w:w="0" w:type="dxa"/>
              <w:right w:w="6" w:type="dxa"/>
            </w:tcMar>
          </w:tcPr>
          <w:p w14:paraId="4461FB0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7DE716E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области архитектурной, строительной и градостроительной деятельности структурные подразделения:</w:t>
            </w:r>
          </w:p>
          <w:p w14:paraId="25675977">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 Минске</w:t>
            </w:r>
          </w:p>
          <w:p w14:paraId="08DFFC4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13DE05AA">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478C046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области архитектурной, градостроительной и строительной деятельности структурные подразделения областных, Минского городского исполнительных комитетов</w:t>
            </w:r>
          </w:p>
        </w:tc>
      </w:tr>
      <w:tr w14:paraId="30E60707">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AC36105">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государственный строительный надзор</w:t>
            </w:r>
          </w:p>
        </w:tc>
        <w:tc>
          <w:tcPr>
            <w:tcW w:w="6554" w:type="dxa"/>
            <w:tcBorders>
              <w:top w:val="nil"/>
              <w:left w:val="nil"/>
              <w:bottom w:val="nil"/>
              <w:right w:val="nil"/>
            </w:tcBorders>
            <w:tcMar>
              <w:top w:w="0" w:type="dxa"/>
              <w:left w:w="6" w:type="dxa"/>
              <w:bottom w:w="0" w:type="dxa"/>
              <w:right w:w="6" w:type="dxa"/>
            </w:tcMar>
          </w:tcPr>
          <w:p w14:paraId="046DC36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специализированная инспекция Департамента контроля и надзора за строительством Государственного комитета по стандартизации</w:t>
            </w:r>
          </w:p>
          <w:p w14:paraId="01EDFDF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инспекции Департамента контроля и надзора за строительством Государственного комитета по стандартизации по областям и г. Минску</w:t>
            </w:r>
          </w:p>
        </w:tc>
        <w:tc>
          <w:tcPr>
            <w:tcW w:w="3660" w:type="dxa"/>
            <w:tcBorders>
              <w:top w:val="nil"/>
              <w:left w:val="nil"/>
              <w:bottom w:val="nil"/>
              <w:right w:val="nil"/>
            </w:tcBorders>
            <w:tcMar>
              <w:top w:w="0" w:type="dxa"/>
              <w:left w:w="6" w:type="dxa"/>
              <w:bottom w:w="0" w:type="dxa"/>
              <w:right w:w="6" w:type="dxa"/>
            </w:tcMar>
          </w:tcPr>
          <w:p w14:paraId="2233D0E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Департамент контроля и надзора за строительством Государственного комитета по стандартизации</w:t>
            </w:r>
          </w:p>
          <w:p w14:paraId="38E128C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Государственный комитет по стандартизации</w:t>
            </w:r>
          </w:p>
        </w:tc>
      </w:tr>
      <w:tr w14:paraId="4251C544">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3A85BE2">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вопросы в сфере строительства</w:t>
            </w:r>
          </w:p>
          <w:p w14:paraId="6CD99363">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предоставление государственной поддержки при строительстве (реконструкции) или приобретении жилых помещений</w:t>
            </w:r>
          </w:p>
          <w:p w14:paraId="71F83632">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организация и застройка территорий садоводческих товариществ</w:t>
            </w:r>
          </w:p>
        </w:tc>
        <w:tc>
          <w:tcPr>
            <w:tcW w:w="6554" w:type="dxa"/>
            <w:tcBorders>
              <w:top w:val="nil"/>
              <w:left w:val="nil"/>
              <w:bottom w:val="nil"/>
              <w:right w:val="nil"/>
            </w:tcBorders>
            <w:tcMar>
              <w:top w:w="0" w:type="dxa"/>
              <w:left w:w="6" w:type="dxa"/>
              <w:bottom w:w="0" w:type="dxa"/>
              <w:right w:w="6" w:type="dxa"/>
            </w:tcMar>
          </w:tcPr>
          <w:p w14:paraId="5A44187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016B9AA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области архитектурной, градостроительной и строительной деятельности структурные подразделения:</w:t>
            </w:r>
          </w:p>
          <w:p w14:paraId="1817963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 Минске</w:t>
            </w:r>
          </w:p>
          <w:p w14:paraId="5BEB58C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6EB9E5F4">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6CB7BC5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области архитектурной, градостроительной и строительной деятельности структурные подразделения областных, Минского городского исполнительных комитетов</w:t>
            </w:r>
          </w:p>
          <w:p w14:paraId="5FC276B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архитектуры и строительства</w:t>
            </w:r>
          </w:p>
        </w:tc>
      </w:tr>
      <w:tr w14:paraId="48D82BBC">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560999A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4. Торговое и бытовое обслуживание и оказание услуг населению, в том числе:</w:t>
            </w:r>
          </w:p>
          <w:p w14:paraId="49591867">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защита прав потребителей, за исключением защиты прав потребителей услуг, оказываемых микрофинансовыми организациями, иными юридическими лицами, имеющими право в соответствии с законодательными актами осуществлять микрофинансовую деятельность, лизинговыми организациями, операторами сервисов онлайн-заимствования, поставщиками платежных услуг, а также банками и небанковскими кредитно-финансовыми организациями при осуществлении банковских операций</w:t>
            </w:r>
          </w:p>
          <w:p w14:paraId="7A09F4B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развитие торговли и сферы услуг на соответствующей территории</w:t>
            </w:r>
          </w:p>
          <w:p w14:paraId="6AFF083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государственных минимальных социальных стандартов в области торговли и бытового обслуживания</w:t>
            </w:r>
          </w:p>
        </w:tc>
        <w:tc>
          <w:tcPr>
            <w:tcW w:w="6554" w:type="dxa"/>
            <w:tcBorders>
              <w:top w:val="nil"/>
              <w:left w:val="nil"/>
              <w:bottom w:val="nil"/>
              <w:right w:val="nil"/>
            </w:tcBorders>
            <w:tcMar>
              <w:top w:w="0" w:type="dxa"/>
              <w:left w:w="6" w:type="dxa"/>
              <w:bottom w:w="0" w:type="dxa"/>
              <w:right w:w="6" w:type="dxa"/>
            </w:tcMar>
          </w:tcPr>
          <w:p w14:paraId="54EC300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03FB5FF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торговли и услуг структурные подразделения:</w:t>
            </w:r>
          </w:p>
          <w:p w14:paraId="5D9DAEB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 Минске</w:t>
            </w:r>
          </w:p>
          <w:p w14:paraId="0544ABD4">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3680957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7DF2F1E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торговли и услуг структурные подразделения областных, Минского городского исполнительных комитетов</w:t>
            </w:r>
          </w:p>
          <w:p w14:paraId="6C3859C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антимонопольного регулирования и торговли</w:t>
            </w:r>
          </w:p>
        </w:tc>
      </w:tr>
      <w:tr w14:paraId="14233ED6">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2812B76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5. Предоставление (привлечение) микрозаймов, в том числе услуги, оказываемые микрофинансовыми организациями, иными юридическими лицами, имеющими право в соответствии с законодательными актами осуществлять микрофинансовую деятельность, а также услуги, оказываемые лизинговыми организациями, операторами сервисов онлайн-заимствования, поставщиками платежных услуг, банками и небанковскими кредитно-финансовыми организациями при осуществлении банковских операций, и защита прав потребителей указанных услуг</w:t>
            </w:r>
          </w:p>
        </w:tc>
        <w:tc>
          <w:tcPr>
            <w:tcW w:w="6554" w:type="dxa"/>
            <w:tcBorders>
              <w:top w:val="nil"/>
              <w:left w:val="nil"/>
              <w:bottom w:val="nil"/>
              <w:right w:val="nil"/>
            </w:tcBorders>
            <w:tcMar>
              <w:top w:w="0" w:type="dxa"/>
              <w:left w:w="6" w:type="dxa"/>
              <w:bottom w:w="0" w:type="dxa"/>
              <w:right w:w="6" w:type="dxa"/>
            </w:tcMar>
          </w:tcPr>
          <w:p w14:paraId="711361D4">
            <w:pPr>
              <w:spacing w:before="120" w:after="45" w:line="216" w:lineRule="atLeast"/>
              <w:jc w:val="center"/>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w:t>
            </w:r>
          </w:p>
        </w:tc>
        <w:tc>
          <w:tcPr>
            <w:tcW w:w="3660" w:type="dxa"/>
            <w:tcBorders>
              <w:top w:val="nil"/>
              <w:left w:val="nil"/>
              <w:bottom w:val="nil"/>
              <w:right w:val="nil"/>
            </w:tcBorders>
            <w:tcMar>
              <w:top w:w="0" w:type="dxa"/>
              <w:left w:w="6" w:type="dxa"/>
              <w:bottom w:w="0" w:type="dxa"/>
              <w:right w:w="6" w:type="dxa"/>
            </w:tcMar>
          </w:tcPr>
          <w:p w14:paraId="0F9CF9A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Национальный банк</w:t>
            </w:r>
          </w:p>
        </w:tc>
      </w:tr>
      <w:tr w14:paraId="3FAB7048">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272E5B2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6. Здравоохранение, в том числе:</w:t>
            </w:r>
          </w:p>
          <w:p w14:paraId="386CB97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работа организаций здравоохранения на соответствующей территории и качество оказания медицинской помощи населению</w:t>
            </w:r>
          </w:p>
          <w:p w14:paraId="3E140E8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лекарственными средствами, изделиями медицинского назначения и медицинской техникой</w:t>
            </w:r>
          </w:p>
          <w:p w14:paraId="227F2EE3">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государственных минимальных социальных стандартов в области здравоохранения</w:t>
            </w:r>
          </w:p>
          <w:p w14:paraId="04367104">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санитарно-эпидемиологическое благополучие населения</w:t>
            </w:r>
          </w:p>
        </w:tc>
        <w:tc>
          <w:tcPr>
            <w:tcW w:w="6554" w:type="dxa"/>
            <w:tcBorders>
              <w:top w:val="nil"/>
              <w:left w:val="nil"/>
              <w:bottom w:val="nil"/>
              <w:right w:val="nil"/>
            </w:tcBorders>
            <w:tcMar>
              <w:top w:w="0" w:type="dxa"/>
              <w:left w:w="6" w:type="dxa"/>
              <w:bottom w:w="0" w:type="dxa"/>
              <w:right w:w="6" w:type="dxa"/>
            </w:tcMar>
          </w:tcPr>
          <w:p w14:paraId="379A62E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здравоохранения структурные подразделения областных, Минского городского исполнительных комитетов</w:t>
            </w:r>
          </w:p>
          <w:p w14:paraId="38D1C19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центры гигиены, эпидемиологии и общественного здоровья</w:t>
            </w:r>
          </w:p>
          <w:p w14:paraId="61FD819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Минский городской центр гигиены и эпидемиологии</w:t>
            </w:r>
          </w:p>
        </w:tc>
        <w:tc>
          <w:tcPr>
            <w:tcW w:w="3660" w:type="dxa"/>
            <w:tcBorders>
              <w:top w:val="nil"/>
              <w:left w:val="nil"/>
              <w:bottom w:val="nil"/>
              <w:right w:val="nil"/>
            </w:tcBorders>
            <w:tcMar>
              <w:top w:w="0" w:type="dxa"/>
              <w:left w:w="6" w:type="dxa"/>
              <w:bottom w:w="0" w:type="dxa"/>
              <w:right w:w="6" w:type="dxa"/>
            </w:tcMar>
          </w:tcPr>
          <w:p w14:paraId="5562859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здравоохранения</w:t>
            </w:r>
          </w:p>
        </w:tc>
      </w:tr>
      <w:tr w14:paraId="4AA5E335">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2EFF5B1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7. Образование, в том числе:</w:t>
            </w:r>
          </w:p>
          <w:p w14:paraId="15574307">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государственных минимальных социальных стандартов в области образования</w:t>
            </w:r>
          </w:p>
          <w:p w14:paraId="4FB30EB3">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функционирование учреждений образования на соответствующей территории и качество образования</w:t>
            </w:r>
          </w:p>
          <w:p w14:paraId="2347DAD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создание условий для реализации гражданами, проживающими на соответствующей территории, права на образование в соответствии с законодательством</w:t>
            </w:r>
          </w:p>
          <w:p w14:paraId="16A366F0">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установление опеки и попечительства над несовершеннолетними</w:t>
            </w:r>
          </w:p>
        </w:tc>
        <w:tc>
          <w:tcPr>
            <w:tcW w:w="6554" w:type="dxa"/>
            <w:tcBorders>
              <w:top w:val="nil"/>
              <w:left w:val="nil"/>
              <w:bottom w:val="nil"/>
              <w:right w:val="nil"/>
            </w:tcBorders>
            <w:tcMar>
              <w:top w:w="0" w:type="dxa"/>
              <w:left w:w="6" w:type="dxa"/>
              <w:bottom w:w="0" w:type="dxa"/>
              <w:right w:w="6" w:type="dxa"/>
            </w:tcMar>
          </w:tcPr>
          <w:p w14:paraId="15B0D03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3B2FBAD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образования структурные подразделения:</w:t>
            </w:r>
          </w:p>
          <w:p w14:paraId="311EEE05">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0A9E069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6B6FA15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348DD30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образования структурные подразделения областных, Минского городского исполнительных комитетов</w:t>
            </w:r>
          </w:p>
          <w:p w14:paraId="3FE4E15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образования</w:t>
            </w:r>
          </w:p>
        </w:tc>
      </w:tr>
      <w:tr w14:paraId="2D57B456">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590A33D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8. Культура, в том числе:</w:t>
            </w:r>
          </w:p>
          <w:p w14:paraId="77743CF6">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создание государственных организаций культуры и содействие развитию их материально-технической базы</w:t>
            </w:r>
          </w:p>
          <w:p w14:paraId="4153927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реализация государственных минимальных социальных стандартов в сфере культуры</w:t>
            </w:r>
          </w:p>
          <w:p w14:paraId="3E27BF9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содействие созданию, распространению и (или) популяризации субъектами культурной деятельности культурных ценностей, организации и проведению культурных мероприятий, реализации культурных проектов</w:t>
            </w:r>
          </w:p>
        </w:tc>
        <w:tc>
          <w:tcPr>
            <w:tcW w:w="6554" w:type="dxa"/>
            <w:tcBorders>
              <w:top w:val="nil"/>
              <w:left w:val="nil"/>
              <w:bottom w:val="nil"/>
              <w:right w:val="nil"/>
            </w:tcBorders>
            <w:tcMar>
              <w:top w:w="0" w:type="dxa"/>
              <w:left w:w="6" w:type="dxa"/>
              <w:bottom w:w="0" w:type="dxa"/>
              <w:right w:w="6" w:type="dxa"/>
            </w:tcMar>
          </w:tcPr>
          <w:p w14:paraId="15EEF40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0B1586E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культуры структурные подразделения:</w:t>
            </w:r>
          </w:p>
          <w:p w14:paraId="53E4AF72">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072B815C">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2B0E4AD7">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5E59D83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культуры структурные подразделения областных, Минского городского исполнительных комитетов</w:t>
            </w:r>
          </w:p>
          <w:p w14:paraId="37C8CC7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культуры</w:t>
            </w:r>
          </w:p>
        </w:tc>
      </w:tr>
      <w:tr w14:paraId="5DBCBFCC">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18AE244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9. Физическая культура и спорт, в том числе:</w:t>
            </w:r>
          </w:p>
          <w:p w14:paraId="6BB38EB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вовлечение граждан в занятия физической культурой и спортом</w:t>
            </w:r>
          </w:p>
          <w:p w14:paraId="6277D0A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строительство и содержание физкультурно-спортивных сооружений</w:t>
            </w:r>
          </w:p>
          <w:p w14:paraId="298CC1BB">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функционирования государственных организаций физической культуры и спорта</w:t>
            </w:r>
          </w:p>
          <w:p w14:paraId="17F0F0B6">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проведение спортивных, спортивно-массовых мероприятий</w:t>
            </w:r>
          </w:p>
        </w:tc>
        <w:tc>
          <w:tcPr>
            <w:tcW w:w="6554" w:type="dxa"/>
            <w:tcBorders>
              <w:top w:val="nil"/>
              <w:left w:val="nil"/>
              <w:bottom w:val="nil"/>
              <w:right w:val="nil"/>
            </w:tcBorders>
            <w:tcMar>
              <w:top w:w="0" w:type="dxa"/>
              <w:left w:w="6" w:type="dxa"/>
              <w:bottom w:w="0" w:type="dxa"/>
              <w:right w:w="6" w:type="dxa"/>
            </w:tcMar>
          </w:tcPr>
          <w:p w14:paraId="114F3E6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281A99F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спорта структурные подразделения:</w:t>
            </w:r>
          </w:p>
          <w:p w14:paraId="1F906AD3">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025EE3F1">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0D5B4C60">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028DBEB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спорта структурные подразделения областных, Минского городского исполнительных комитетов</w:t>
            </w:r>
          </w:p>
          <w:p w14:paraId="12DA5A0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спорта</w:t>
            </w:r>
          </w:p>
        </w:tc>
      </w:tr>
      <w:tr w14:paraId="7A6AA286">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2D16CC4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9</w:t>
            </w:r>
            <w:r>
              <w:rPr>
                <w:rFonts w:ascii="Times New Roman" w:hAnsi="Times New Roman" w:eastAsia="Times New Roman" w:cs="Times New Roman"/>
                <w:sz w:val="17"/>
                <w:szCs w:val="17"/>
                <w:vertAlign w:val="superscript"/>
                <w:lang w:val="zh-CN" w:eastAsia="zh-CN"/>
              </w:rPr>
              <w:t>1</w:t>
            </w:r>
            <w:r>
              <w:rPr>
                <w:rFonts w:ascii="Times New Roman" w:hAnsi="Times New Roman" w:eastAsia="Times New Roman" w:cs="Times New Roman"/>
                <w:lang w:val="zh-CN" w:eastAsia="zh-CN"/>
              </w:rPr>
              <w:t>. Туризм, в том числе агроэкотуризм</w:t>
            </w:r>
          </w:p>
        </w:tc>
        <w:tc>
          <w:tcPr>
            <w:tcW w:w="6554" w:type="dxa"/>
            <w:tcBorders>
              <w:top w:val="nil"/>
              <w:left w:val="nil"/>
              <w:bottom w:val="nil"/>
              <w:right w:val="nil"/>
            </w:tcBorders>
            <w:tcMar>
              <w:top w:w="0" w:type="dxa"/>
              <w:left w:w="6" w:type="dxa"/>
              <w:bottom w:w="0" w:type="dxa"/>
              <w:right w:w="6" w:type="dxa"/>
            </w:tcMar>
          </w:tcPr>
          <w:p w14:paraId="5EA6969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37EC8C9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туризма структурные подразделения:</w:t>
            </w:r>
          </w:p>
          <w:p w14:paraId="08DAD70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4E78BEC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093C9757">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7486A86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туризма структурные подразделения областных, Минского городского исполнительных комитетов</w:t>
            </w:r>
          </w:p>
          <w:p w14:paraId="6CF7D31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государственное учреждение «Национальное агентство по туризму»</w:t>
            </w:r>
          </w:p>
        </w:tc>
      </w:tr>
      <w:tr w14:paraId="6C2E003B">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67E9E84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10. Жилищно-коммунальное хозяйство и благоустройство территории, в том числе:</w:t>
            </w:r>
          </w:p>
          <w:p w14:paraId="1381313B">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государственных минимальных социальных стандартов в области жилищно-коммунального хозяйства</w:t>
            </w:r>
          </w:p>
          <w:p w14:paraId="5E4A6FCF">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развития жилищного фонда и жилищного хозяйства</w:t>
            </w:r>
          </w:p>
          <w:p w14:paraId="68B04E0F">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использование и содержание государственного и частного жилищных фондов</w:t>
            </w:r>
          </w:p>
          <w:p w14:paraId="4EAF8AF0">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ведение учета граждан, нуждающихся в улучшении жилищных условий</w:t>
            </w:r>
          </w:p>
          <w:p w14:paraId="3F71EBD5">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целевого использования и сохранности жилых помещений государственного жилищного фонда</w:t>
            </w:r>
          </w:p>
          <w:p w14:paraId="107131A2">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выделения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безналичных жилищных субсидий гражданам в соответствии с законодательством</w:t>
            </w:r>
          </w:p>
          <w:p w14:paraId="6189D2D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создание условий для обеспечения граждан жильем на соответствующей территории</w:t>
            </w:r>
          </w:p>
          <w:p w14:paraId="7F6B5F45">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обращение и использование именных приватизационных чеков «Жилье»</w:t>
            </w:r>
          </w:p>
        </w:tc>
        <w:tc>
          <w:tcPr>
            <w:tcW w:w="6554" w:type="dxa"/>
            <w:tcBorders>
              <w:top w:val="nil"/>
              <w:left w:val="nil"/>
              <w:bottom w:val="nil"/>
              <w:right w:val="nil"/>
            </w:tcBorders>
            <w:tcMar>
              <w:top w:w="0" w:type="dxa"/>
              <w:left w:w="6" w:type="dxa"/>
              <w:bottom w:w="0" w:type="dxa"/>
              <w:right w:w="6" w:type="dxa"/>
            </w:tcMar>
          </w:tcPr>
          <w:p w14:paraId="5532C4F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организации, осуществляющие эксплуатацию жилищного фонда и (или) предоставляющие жилищно-коммунальные услуги</w:t>
            </w:r>
          </w:p>
          <w:p w14:paraId="17BBFF8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224744F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жилищно-коммунального, городского хозяйства, благоустройства структурные подразделения:</w:t>
            </w:r>
          </w:p>
          <w:p w14:paraId="232DD741">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30A7A770">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2ACF50D3">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6E5C800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жилищно-коммунального хозяйства структурные подразделения областных исполнительных комитетов, осуществляющее государственно-властные полномочия в сфере городского хозяйства структурное подразделение Минского городского исполнительного комитета</w:t>
            </w:r>
          </w:p>
          <w:p w14:paraId="6DA84A0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жилищно-коммунального хозяйства</w:t>
            </w:r>
          </w:p>
        </w:tc>
      </w:tr>
      <w:tr w14:paraId="526C3EDE">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3BCBCF1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11. Обеспечение безопасности в связи с катастрофой на Чернобыльской АЭС, в том числе:</w:t>
            </w:r>
          </w:p>
          <w:p w14:paraId="14D4A8B5">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вопросы обеспечения безопасности в связи с катастрофой на Чернобыльской АЭС</w:t>
            </w:r>
          </w:p>
          <w:p w14:paraId="3D58EB31">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обоснованность предоставления гражданам, пострадавшим от катастрофы на Чернобыльской АЭС, социальных льгот, прав и гарантий, предусмотренных законодательством</w:t>
            </w:r>
          </w:p>
        </w:tc>
        <w:tc>
          <w:tcPr>
            <w:tcW w:w="6554" w:type="dxa"/>
            <w:tcBorders>
              <w:top w:val="nil"/>
              <w:left w:val="nil"/>
              <w:bottom w:val="nil"/>
              <w:right w:val="nil"/>
            </w:tcBorders>
            <w:tcMar>
              <w:top w:w="0" w:type="dxa"/>
              <w:left w:w="6" w:type="dxa"/>
              <w:bottom w:w="0" w:type="dxa"/>
              <w:right w:w="6" w:type="dxa"/>
            </w:tcMar>
          </w:tcPr>
          <w:p w14:paraId="17437C9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местные администрации районов в городах</w:t>
            </w:r>
          </w:p>
          <w:p w14:paraId="130E57E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районные исполнительные комитеты</w:t>
            </w:r>
          </w:p>
          <w:p w14:paraId="284F56F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городские (городов областного подчинения) исполнительные комитеты</w:t>
            </w:r>
          </w:p>
          <w:p w14:paraId="06C7387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Минский городской исполнительные комитеты</w:t>
            </w:r>
          </w:p>
        </w:tc>
        <w:tc>
          <w:tcPr>
            <w:tcW w:w="3660" w:type="dxa"/>
            <w:tcBorders>
              <w:top w:val="nil"/>
              <w:left w:val="nil"/>
              <w:bottom w:val="nil"/>
              <w:right w:val="nil"/>
            </w:tcBorders>
            <w:tcMar>
              <w:top w:w="0" w:type="dxa"/>
              <w:left w:w="6" w:type="dxa"/>
              <w:bottom w:w="0" w:type="dxa"/>
              <w:right w:w="6" w:type="dxa"/>
            </w:tcMar>
          </w:tcPr>
          <w:p w14:paraId="23CDE9B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Департамент по ядерной и радиационной безопасности Министерства по чрезвычайным ситуациям</w:t>
            </w:r>
          </w:p>
          <w:p w14:paraId="2D8B41E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по чрезвычайным ситуациям</w:t>
            </w:r>
          </w:p>
        </w:tc>
      </w:tr>
      <w:tr w14:paraId="46A51DC5">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1DB49F7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12. Правопорядок, в том числе:</w:t>
            </w:r>
          </w:p>
          <w:p w14:paraId="355689B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безопасность дорожного движения</w:t>
            </w:r>
          </w:p>
          <w:p w14:paraId="53EF455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приобретение и прекращение гражданства Республики Беларусь, выезд из Республики Беларусь и въезд в Республику Беларусь, временное пребывание, временное и постоянное проживание иностранных граждан и лиц без гражданства в Республике Беларусь, предоставление статуса беженца, дополнительной защиты, убежища и временной защиты в Республике Беларусь, внешняя трудовая миграция</w:t>
            </w:r>
          </w:p>
          <w:p w14:paraId="1D441C75">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исполнение уголовных наказаний</w:t>
            </w:r>
          </w:p>
          <w:p w14:paraId="59048606">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оборот гражданского оружия</w:t>
            </w:r>
          </w:p>
        </w:tc>
        <w:tc>
          <w:tcPr>
            <w:tcW w:w="6554" w:type="dxa"/>
            <w:tcBorders>
              <w:top w:val="nil"/>
              <w:left w:val="nil"/>
              <w:bottom w:val="nil"/>
              <w:right w:val="nil"/>
            </w:tcBorders>
            <w:tcMar>
              <w:top w:w="0" w:type="dxa"/>
              <w:left w:w="6" w:type="dxa"/>
              <w:bottom w:w="0" w:type="dxa"/>
              <w:right w:w="6" w:type="dxa"/>
            </w:tcMar>
          </w:tcPr>
          <w:p w14:paraId="1D96860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управления, отделы внутренних дел городских, районных исполнительных комитетов (местных администраций районов в городах)</w:t>
            </w:r>
          </w:p>
          <w:p w14:paraId="329F5E1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управления Департамента исполнения наказаний Министерства внутренних дел по областям, по г. Минску и Минской области</w:t>
            </w:r>
          </w:p>
        </w:tc>
        <w:tc>
          <w:tcPr>
            <w:tcW w:w="3660" w:type="dxa"/>
            <w:tcBorders>
              <w:top w:val="nil"/>
              <w:left w:val="nil"/>
              <w:bottom w:val="nil"/>
              <w:right w:val="nil"/>
            </w:tcBorders>
            <w:tcMar>
              <w:top w:w="0" w:type="dxa"/>
              <w:left w:w="6" w:type="dxa"/>
              <w:bottom w:w="0" w:type="dxa"/>
              <w:right w:w="6" w:type="dxa"/>
            </w:tcMar>
          </w:tcPr>
          <w:p w14:paraId="26E9FCD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главное управление внутренних дел Минского городского исполнительного комитета, управления внутренних дел областных исполнительных комитетов</w:t>
            </w:r>
          </w:p>
          <w:p w14:paraId="79948A9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Департамент исполнения наказаний Министерства внутренних дел</w:t>
            </w:r>
          </w:p>
          <w:p w14:paraId="529559D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внутренних дел</w:t>
            </w:r>
          </w:p>
        </w:tc>
      </w:tr>
      <w:tr w14:paraId="263C749F">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4773E80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13. Сфера юстиции, в том числе:</w:t>
            </w:r>
          </w:p>
        </w:tc>
        <w:tc>
          <w:tcPr>
            <w:tcW w:w="6554" w:type="dxa"/>
            <w:tcBorders>
              <w:top w:val="nil"/>
              <w:left w:val="nil"/>
              <w:bottom w:val="nil"/>
              <w:right w:val="nil"/>
            </w:tcBorders>
            <w:tcMar>
              <w:top w:w="0" w:type="dxa"/>
              <w:left w:w="6" w:type="dxa"/>
              <w:bottom w:w="0" w:type="dxa"/>
              <w:right w:w="6" w:type="dxa"/>
            </w:tcMar>
          </w:tcPr>
          <w:p w14:paraId="4499501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c>
          <w:tcPr>
            <w:tcW w:w="3660" w:type="dxa"/>
            <w:tcBorders>
              <w:top w:val="nil"/>
              <w:left w:val="nil"/>
              <w:bottom w:val="nil"/>
              <w:right w:val="nil"/>
            </w:tcBorders>
            <w:tcMar>
              <w:top w:w="0" w:type="dxa"/>
              <w:left w:w="6" w:type="dxa"/>
              <w:bottom w:w="0" w:type="dxa"/>
              <w:right w:w="6" w:type="dxa"/>
            </w:tcMar>
          </w:tcPr>
          <w:p w14:paraId="48A2BD1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r>
      <w:tr w14:paraId="49286FD5">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852AEC2">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регистрация актов гражданского состояния</w:t>
            </w:r>
          </w:p>
        </w:tc>
        <w:tc>
          <w:tcPr>
            <w:tcW w:w="6554" w:type="dxa"/>
            <w:tcBorders>
              <w:top w:val="nil"/>
              <w:left w:val="nil"/>
              <w:bottom w:val="nil"/>
              <w:right w:val="nil"/>
            </w:tcBorders>
            <w:tcMar>
              <w:top w:w="0" w:type="dxa"/>
              <w:left w:w="6" w:type="dxa"/>
              <w:bottom w:w="0" w:type="dxa"/>
              <w:right w:w="6" w:type="dxa"/>
            </w:tcMar>
          </w:tcPr>
          <w:p w14:paraId="17072EC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099979B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отделы записи актов гражданского состояния местных администраций районов в городах, районных исполнительных комитетов</w:t>
            </w:r>
          </w:p>
          <w:p w14:paraId="5FDED53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отделы записи актов гражданского состояния, дома (дворцы) гражданских обрядов городских, в том числе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02A59AB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главные управления юстиции областных, Минского городского исполнительных комитетов</w:t>
            </w:r>
          </w:p>
          <w:p w14:paraId="262DE14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юстиции</w:t>
            </w:r>
          </w:p>
        </w:tc>
      </w:tr>
      <w:tr w14:paraId="359CD931">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2F5725B5">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организация работы органов принудительного исполнения</w:t>
            </w:r>
          </w:p>
        </w:tc>
        <w:tc>
          <w:tcPr>
            <w:tcW w:w="6554" w:type="dxa"/>
            <w:tcBorders>
              <w:top w:val="nil"/>
              <w:left w:val="nil"/>
              <w:bottom w:val="nil"/>
              <w:right w:val="nil"/>
            </w:tcBorders>
            <w:tcMar>
              <w:top w:w="0" w:type="dxa"/>
              <w:left w:w="6" w:type="dxa"/>
              <w:bottom w:w="0" w:type="dxa"/>
              <w:right w:w="6" w:type="dxa"/>
            </w:tcMar>
          </w:tcPr>
          <w:p w14:paraId="3D4E56B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руководители органов принудительного исполнения, главные управления юстиции областных, Минского городского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01625D2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юстиции</w:t>
            </w:r>
          </w:p>
        </w:tc>
      </w:tr>
      <w:tr w14:paraId="5FA9516E">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5D450AD6">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соблюдение законодательства о нотариате, об адвокатуре, об оказании юридических услуг, об осуществлении риэлтерской деятельности</w:t>
            </w:r>
          </w:p>
        </w:tc>
        <w:tc>
          <w:tcPr>
            <w:tcW w:w="6554" w:type="dxa"/>
            <w:tcBorders>
              <w:top w:val="nil"/>
              <w:left w:val="nil"/>
              <w:bottom w:val="nil"/>
              <w:right w:val="nil"/>
            </w:tcBorders>
            <w:tcMar>
              <w:top w:w="0" w:type="dxa"/>
              <w:left w:w="6" w:type="dxa"/>
              <w:bottom w:w="0" w:type="dxa"/>
              <w:right w:w="6" w:type="dxa"/>
            </w:tcMar>
          </w:tcPr>
          <w:p w14:paraId="3CBD977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главные управления юстиции областных, Минского городского исполнительных комитетов (за исключением вопросов соблюдения законодательства об адвокатуре)</w:t>
            </w:r>
          </w:p>
        </w:tc>
        <w:tc>
          <w:tcPr>
            <w:tcW w:w="3660" w:type="dxa"/>
            <w:tcBorders>
              <w:top w:val="nil"/>
              <w:left w:val="nil"/>
              <w:bottom w:val="nil"/>
              <w:right w:val="nil"/>
            </w:tcBorders>
            <w:tcMar>
              <w:top w:w="0" w:type="dxa"/>
              <w:left w:w="6" w:type="dxa"/>
              <w:bottom w:w="0" w:type="dxa"/>
              <w:right w:w="6" w:type="dxa"/>
            </w:tcMar>
          </w:tcPr>
          <w:p w14:paraId="5068CDB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юстиции</w:t>
            </w:r>
          </w:p>
        </w:tc>
      </w:tr>
      <w:tr w14:paraId="461EF3AB">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DA5C246">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государственная регистрация и ликвидация (прекращение деятельности) субъектов хозяйствования</w:t>
            </w:r>
          </w:p>
        </w:tc>
        <w:tc>
          <w:tcPr>
            <w:tcW w:w="6554" w:type="dxa"/>
            <w:tcBorders>
              <w:top w:val="nil"/>
              <w:left w:val="nil"/>
              <w:bottom w:val="nil"/>
              <w:right w:val="nil"/>
            </w:tcBorders>
            <w:tcMar>
              <w:top w:w="0" w:type="dxa"/>
              <w:left w:w="6" w:type="dxa"/>
              <w:bottom w:w="0" w:type="dxa"/>
              <w:right w:w="6" w:type="dxa"/>
            </w:tcMar>
          </w:tcPr>
          <w:p w14:paraId="5B1AE50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исполнительные комитеты, другие местные исполнительные и распорядительные органы в случае делегирования им областными исполнительными комитетами своих полномочий, Брестский, Витебский, Гомельский, Гродненский, Минский и Могилевский городские исполнительные комитеты, администрации районов в городах в случае делегирования им названными городскими исполнительными комитетами своих полномочий</w:t>
            </w:r>
          </w:p>
          <w:p w14:paraId="31D1F3A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юстиции, Министерство финансов, Национальный банк</w:t>
            </w:r>
          </w:p>
          <w:p w14:paraId="5E7DE00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администрации свободных экономических зон, администрация Китайско-Белорусского индустриального парка «Великий камень»</w:t>
            </w:r>
          </w:p>
        </w:tc>
        <w:tc>
          <w:tcPr>
            <w:tcW w:w="3660" w:type="dxa"/>
            <w:tcBorders>
              <w:top w:val="nil"/>
              <w:left w:val="nil"/>
              <w:bottom w:val="nil"/>
              <w:right w:val="nil"/>
            </w:tcBorders>
            <w:tcMar>
              <w:top w:w="0" w:type="dxa"/>
              <w:left w:w="6" w:type="dxa"/>
              <w:bottom w:w="0" w:type="dxa"/>
              <w:right w:w="6" w:type="dxa"/>
            </w:tcMar>
          </w:tcPr>
          <w:p w14:paraId="1E09595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юстиции</w:t>
            </w:r>
          </w:p>
          <w:p w14:paraId="67B654A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финансов</w:t>
            </w:r>
          </w:p>
          <w:p w14:paraId="58DA348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Национальный банк</w:t>
            </w:r>
          </w:p>
        </w:tc>
      </w:tr>
      <w:tr w14:paraId="37B1FF5B">
        <w:tblPrEx>
          <w:tblCellMar>
            <w:top w:w="0" w:type="dxa"/>
            <w:left w:w="0" w:type="dxa"/>
            <w:bottom w:w="0" w:type="dxa"/>
            <w:right w:w="0" w:type="dxa"/>
          </w:tblCellMar>
        </w:tblPrEx>
        <w:trPr>
          <w:trHeight w:val="240" w:hRule="atLeast"/>
        </w:trPr>
        <w:tc>
          <w:tcPr>
            <w:tcW w:w="5086" w:type="dxa"/>
            <w:vMerge w:val="restart"/>
            <w:tcBorders>
              <w:top w:val="nil"/>
              <w:left w:val="nil"/>
              <w:bottom w:val="nil"/>
              <w:right w:val="nil"/>
            </w:tcBorders>
            <w:tcMar>
              <w:top w:w="0" w:type="dxa"/>
              <w:left w:w="6" w:type="dxa"/>
              <w:bottom w:w="0" w:type="dxa"/>
              <w:right w:w="6" w:type="dxa"/>
            </w:tcMar>
          </w:tcPr>
          <w:p w14:paraId="2C76B6EC">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архивное дело и делопроизводство</w:t>
            </w:r>
          </w:p>
        </w:tc>
        <w:tc>
          <w:tcPr>
            <w:tcW w:w="6554" w:type="dxa"/>
            <w:tcBorders>
              <w:top w:val="nil"/>
              <w:left w:val="nil"/>
              <w:bottom w:val="nil"/>
              <w:right w:val="nil"/>
            </w:tcBorders>
            <w:tcMar>
              <w:top w:w="0" w:type="dxa"/>
              <w:left w:w="6" w:type="dxa"/>
              <w:bottom w:w="0" w:type="dxa"/>
              <w:right w:w="6" w:type="dxa"/>
            </w:tcMar>
          </w:tcPr>
          <w:p w14:paraId="6154405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и зональные</w:t>
            </w:r>
          </w:p>
          <w:p w14:paraId="78363EA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государственные архивы</w:t>
            </w:r>
          </w:p>
          <w:p w14:paraId="540F353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архивного дела и делопроизводства структурные подразделения областных, Минского городского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667A163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архивного дела и делопроизводства структурные подразделения областных, Минского городского исполнительных комитетов</w:t>
            </w:r>
          </w:p>
          <w:p w14:paraId="74B3FB0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юстиции</w:t>
            </w:r>
          </w:p>
        </w:tc>
      </w:tr>
      <w:tr w14:paraId="00B9B99C">
        <w:tblPrEx>
          <w:tblCellMar>
            <w:top w:w="0" w:type="dxa"/>
            <w:left w:w="0" w:type="dxa"/>
            <w:bottom w:w="0" w:type="dxa"/>
            <w:right w:w="0" w:type="dxa"/>
          </w:tblCellMar>
        </w:tblPrEx>
        <w:trPr>
          <w:trHeight w:val="240" w:hRule="atLeast"/>
        </w:trPr>
        <w:tc>
          <w:tcPr>
            <w:tcW w:w="0" w:type="auto"/>
            <w:vMerge w:val="continue"/>
            <w:tcBorders>
              <w:top w:val="nil"/>
              <w:left w:val="nil"/>
              <w:bottom w:val="nil"/>
              <w:right w:val="nil"/>
            </w:tcBorders>
            <w:vAlign w:val="center"/>
          </w:tcPr>
          <w:p w14:paraId="429E085F">
            <w:pPr>
              <w:spacing w:after="0" w:line="240" w:lineRule="auto"/>
              <w:rPr>
                <w:rFonts w:ascii="Times New Roman" w:hAnsi="Times New Roman" w:eastAsia="Times New Roman" w:cs="Times New Roman"/>
                <w:lang w:val="zh-CN" w:eastAsia="zh-CN"/>
              </w:rPr>
            </w:pPr>
          </w:p>
        </w:tc>
        <w:tc>
          <w:tcPr>
            <w:tcW w:w="6554" w:type="dxa"/>
            <w:tcBorders>
              <w:top w:val="nil"/>
              <w:left w:val="nil"/>
              <w:bottom w:val="nil"/>
              <w:right w:val="nil"/>
            </w:tcBorders>
            <w:tcMar>
              <w:top w:w="0" w:type="dxa"/>
              <w:left w:w="6" w:type="dxa"/>
              <w:bottom w:w="0" w:type="dxa"/>
              <w:right w:w="6" w:type="dxa"/>
            </w:tcMar>
          </w:tcPr>
          <w:p w14:paraId="43B3F4D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республиканские архивные учреждения</w:t>
            </w:r>
          </w:p>
        </w:tc>
        <w:tc>
          <w:tcPr>
            <w:tcW w:w="3660" w:type="dxa"/>
            <w:tcBorders>
              <w:top w:val="nil"/>
              <w:left w:val="nil"/>
              <w:bottom w:val="nil"/>
              <w:right w:val="nil"/>
            </w:tcBorders>
            <w:tcMar>
              <w:top w:w="0" w:type="dxa"/>
              <w:left w:w="6" w:type="dxa"/>
              <w:bottom w:w="0" w:type="dxa"/>
              <w:right w:w="6" w:type="dxa"/>
            </w:tcMar>
          </w:tcPr>
          <w:p w14:paraId="69C484C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Департамент по архивам и делопроизводству Министерства юстиции</w:t>
            </w:r>
          </w:p>
          <w:p w14:paraId="33272B6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юстиции</w:t>
            </w:r>
          </w:p>
        </w:tc>
      </w:tr>
      <w:tr w14:paraId="62AFC7C1">
        <w:tblPrEx>
          <w:tblCellMar>
            <w:top w:w="0" w:type="dxa"/>
            <w:left w:w="0" w:type="dxa"/>
            <w:bottom w:w="0" w:type="dxa"/>
            <w:right w:w="0" w:type="dxa"/>
          </w:tblCellMar>
        </w:tblPrEx>
        <w:trPr>
          <w:trHeight w:val="240" w:hRule="atLeast"/>
        </w:trPr>
        <w:tc>
          <w:tcPr>
            <w:tcW w:w="0" w:type="auto"/>
            <w:vMerge w:val="continue"/>
            <w:tcBorders>
              <w:top w:val="nil"/>
              <w:left w:val="nil"/>
              <w:bottom w:val="nil"/>
              <w:right w:val="nil"/>
            </w:tcBorders>
            <w:vAlign w:val="center"/>
          </w:tcPr>
          <w:p w14:paraId="7012544F">
            <w:pPr>
              <w:spacing w:after="0" w:line="240" w:lineRule="auto"/>
              <w:rPr>
                <w:rFonts w:ascii="Times New Roman" w:hAnsi="Times New Roman" w:eastAsia="Times New Roman" w:cs="Times New Roman"/>
                <w:lang w:val="zh-CN" w:eastAsia="zh-CN"/>
              </w:rPr>
            </w:pPr>
          </w:p>
        </w:tc>
        <w:tc>
          <w:tcPr>
            <w:tcW w:w="6554" w:type="dxa"/>
            <w:tcBorders>
              <w:top w:val="nil"/>
              <w:left w:val="nil"/>
              <w:bottom w:val="nil"/>
              <w:right w:val="nil"/>
            </w:tcBorders>
            <w:tcMar>
              <w:top w:w="0" w:type="dxa"/>
              <w:left w:w="6" w:type="dxa"/>
              <w:bottom w:w="0" w:type="dxa"/>
              <w:right w:w="6" w:type="dxa"/>
            </w:tcMar>
          </w:tcPr>
          <w:p w14:paraId="0A39553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территориальные (городские или районные) архивы местных исполнительных и распорядительных органов</w:t>
            </w:r>
          </w:p>
        </w:tc>
        <w:tc>
          <w:tcPr>
            <w:tcW w:w="3660" w:type="dxa"/>
            <w:tcBorders>
              <w:top w:val="nil"/>
              <w:left w:val="nil"/>
              <w:bottom w:val="nil"/>
              <w:right w:val="nil"/>
            </w:tcBorders>
            <w:tcMar>
              <w:top w:w="0" w:type="dxa"/>
              <w:left w:w="6" w:type="dxa"/>
              <w:bottom w:w="0" w:type="dxa"/>
              <w:right w:w="6" w:type="dxa"/>
            </w:tcMar>
          </w:tcPr>
          <w:p w14:paraId="5486B70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городские (городов областного подчинения), районные исполнительные комитеты</w:t>
            </w:r>
          </w:p>
          <w:p w14:paraId="4F28938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Минский городской исполнительные комитеты</w:t>
            </w:r>
          </w:p>
        </w:tc>
      </w:tr>
      <w:tr w14:paraId="131AED25">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C8F15A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14. Судебная деятельность, в том числе вопросы организации работы:</w:t>
            </w:r>
          </w:p>
        </w:tc>
        <w:tc>
          <w:tcPr>
            <w:tcW w:w="6554" w:type="dxa"/>
            <w:tcBorders>
              <w:top w:val="nil"/>
              <w:left w:val="nil"/>
              <w:bottom w:val="nil"/>
              <w:right w:val="nil"/>
            </w:tcBorders>
            <w:tcMar>
              <w:top w:w="0" w:type="dxa"/>
              <w:left w:w="6" w:type="dxa"/>
              <w:bottom w:w="0" w:type="dxa"/>
              <w:right w:w="6" w:type="dxa"/>
            </w:tcMar>
          </w:tcPr>
          <w:p w14:paraId="683F4A2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c>
          <w:tcPr>
            <w:tcW w:w="3660" w:type="dxa"/>
            <w:tcBorders>
              <w:top w:val="nil"/>
              <w:left w:val="nil"/>
              <w:bottom w:val="nil"/>
              <w:right w:val="nil"/>
            </w:tcBorders>
            <w:tcMar>
              <w:top w:w="0" w:type="dxa"/>
              <w:left w:w="6" w:type="dxa"/>
              <w:bottom w:w="0" w:type="dxa"/>
              <w:right w:w="6" w:type="dxa"/>
            </w:tcMar>
          </w:tcPr>
          <w:p w14:paraId="5F0D0F9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r>
      <w:tr w14:paraId="0EC36B95">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B085227">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(городских) судов</w:t>
            </w:r>
          </w:p>
        </w:tc>
        <w:tc>
          <w:tcPr>
            <w:tcW w:w="6554" w:type="dxa"/>
            <w:tcBorders>
              <w:top w:val="nil"/>
              <w:left w:val="nil"/>
              <w:bottom w:val="nil"/>
              <w:right w:val="nil"/>
            </w:tcBorders>
            <w:tcMar>
              <w:top w:w="0" w:type="dxa"/>
              <w:left w:w="6" w:type="dxa"/>
              <w:bottom w:w="0" w:type="dxa"/>
              <w:right w:w="6" w:type="dxa"/>
            </w:tcMar>
          </w:tcPr>
          <w:p w14:paraId="59444E0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председатели соответствующих судов</w:t>
            </w:r>
          </w:p>
        </w:tc>
        <w:tc>
          <w:tcPr>
            <w:tcW w:w="3660" w:type="dxa"/>
            <w:tcBorders>
              <w:top w:val="nil"/>
              <w:left w:val="nil"/>
              <w:bottom w:val="nil"/>
              <w:right w:val="nil"/>
            </w:tcBorders>
            <w:tcMar>
              <w:top w:w="0" w:type="dxa"/>
              <w:left w:w="6" w:type="dxa"/>
              <w:bottom w:w="0" w:type="dxa"/>
              <w:right w:w="6" w:type="dxa"/>
            </w:tcMar>
          </w:tcPr>
          <w:p w14:paraId="2C7139C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(Минский городской) суды, Верховный Суд Республики Беларусь</w:t>
            </w:r>
          </w:p>
        </w:tc>
      </w:tr>
      <w:tr w14:paraId="598CC579">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A02DB23">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областных (Минского городского) судов</w:t>
            </w:r>
          </w:p>
        </w:tc>
        <w:tc>
          <w:tcPr>
            <w:tcW w:w="6554" w:type="dxa"/>
            <w:tcBorders>
              <w:top w:val="nil"/>
              <w:left w:val="nil"/>
              <w:bottom w:val="nil"/>
              <w:right w:val="nil"/>
            </w:tcBorders>
            <w:tcMar>
              <w:top w:w="0" w:type="dxa"/>
              <w:left w:w="6" w:type="dxa"/>
              <w:bottom w:w="0" w:type="dxa"/>
              <w:right w:w="6" w:type="dxa"/>
            </w:tcMar>
          </w:tcPr>
          <w:p w14:paraId="5A9DCDC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председатели соответствующих судов</w:t>
            </w:r>
          </w:p>
        </w:tc>
        <w:tc>
          <w:tcPr>
            <w:tcW w:w="3660" w:type="dxa"/>
            <w:tcBorders>
              <w:top w:val="nil"/>
              <w:left w:val="nil"/>
              <w:bottom w:val="nil"/>
              <w:right w:val="nil"/>
            </w:tcBorders>
            <w:tcMar>
              <w:top w:w="0" w:type="dxa"/>
              <w:left w:w="6" w:type="dxa"/>
              <w:bottom w:w="0" w:type="dxa"/>
              <w:right w:w="6" w:type="dxa"/>
            </w:tcMar>
          </w:tcPr>
          <w:p w14:paraId="72EBC26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Верховный Суд Республики Беларусь</w:t>
            </w:r>
          </w:p>
        </w:tc>
      </w:tr>
      <w:tr w14:paraId="4DDED6CB">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880A2A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экономических судов областей (города Минска)</w:t>
            </w:r>
          </w:p>
        </w:tc>
        <w:tc>
          <w:tcPr>
            <w:tcW w:w="6554" w:type="dxa"/>
            <w:tcBorders>
              <w:top w:val="nil"/>
              <w:left w:val="nil"/>
              <w:bottom w:val="nil"/>
              <w:right w:val="nil"/>
            </w:tcBorders>
            <w:tcMar>
              <w:top w:w="0" w:type="dxa"/>
              <w:left w:w="6" w:type="dxa"/>
              <w:bottom w:w="0" w:type="dxa"/>
              <w:right w:w="6" w:type="dxa"/>
            </w:tcMar>
          </w:tcPr>
          <w:p w14:paraId="49ED9A0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председатели соответствующих судов</w:t>
            </w:r>
          </w:p>
        </w:tc>
        <w:tc>
          <w:tcPr>
            <w:tcW w:w="3660" w:type="dxa"/>
            <w:tcBorders>
              <w:top w:val="nil"/>
              <w:left w:val="nil"/>
              <w:bottom w:val="nil"/>
              <w:right w:val="nil"/>
            </w:tcBorders>
            <w:tcMar>
              <w:top w:w="0" w:type="dxa"/>
              <w:left w:w="6" w:type="dxa"/>
              <w:bottom w:w="0" w:type="dxa"/>
              <w:right w:w="6" w:type="dxa"/>
            </w:tcMar>
          </w:tcPr>
          <w:p w14:paraId="3B3A7D1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Апелляционный экономический суд,</w:t>
            </w:r>
            <w:r>
              <w:rPr>
                <w:rFonts w:ascii="Times New Roman" w:hAnsi="Times New Roman" w:eastAsia="Times New Roman" w:cs="Times New Roman"/>
                <w:lang w:val="zh-CN" w:eastAsia="zh-CN"/>
              </w:rPr>
              <w:br w:type="textWrapping"/>
            </w:r>
            <w:r>
              <w:rPr>
                <w:rFonts w:ascii="Times New Roman" w:hAnsi="Times New Roman" w:eastAsia="Times New Roman" w:cs="Times New Roman"/>
                <w:lang w:val="zh-CN" w:eastAsia="zh-CN"/>
              </w:rPr>
              <w:t>Верховный Суд Республики Беларусь</w:t>
            </w:r>
          </w:p>
        </w:tc>
      </w:tr>
      <w:tr w14:paraId="67D5AB6D">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8E2FCF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Апелляционного экономического суда</w:t>
            </w:r>
          </w:p>
        </w:tc>
        <w:tc>
          <w:tcPr>
            <w:tcW w:w="6554" w:type="dxa"/>
            <w:tcBorders>
              <w:top w:val="nil"/>
              <w:left w:val="nil"/>
              <w:bottom w:val="nil"/>
              <w:right w:val="nil"/>
            </w:tcBorders>
            <w:tcMar>
              <w:top w:w="0" w:type="dxa"/>
              <w:left w:w="6" w:type="dxa"/>
              <w:bottom w:w="0" w:type="dxa"/>
              <w:right w:w="6" w:type="dxa"/>
            </w:tcMar>
          </w:tcPr>
          <w:p w14:paraId="37106E8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председатель Апелляционного экономического суда</w:t>
            </w:r>
          </w:p>
        </w:tc>
        <w:tc>
          <w:tcPr>
            <w:tcW w:w="3660" w:type="dxa"/>
            <w:tcBorders>
              <w:top w:val="nil"/>
              <w:left w:val="nil"/>
              <w:bottom w:val="nil"/>
              <w:right w:val="nil"/>
            </w:tcBorders>
            <w:tcMar>
              <w:top w:w="0" w:type="dxa"/>
              <w:left w:w="6" w:type="dxa"/>
              <w:bottom w:w="0" w:type="dxa"/>
              <w:right w:w="6" w:type="dxa"/>
            </w:tcMar>
          </w:tcPr>
          <w:p w14:paraId="0C6DB56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Верховный Суд Республики Беларусь</w:t>
            </w:r>
          </w:p>
        </w:tc>
      </w:tr>
      <w:tr w14:paraId="6713D74A">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B1E617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15. Сфера организации и обеспечения оказания юридической помощи, в том числе:</w:t>
            </w:r>
          </w:p>
        </w:tc>
        <w:tc>
          <w:tcPr>
            <w:tcW w:w="6554" w:type="dxa"/>
            <w:tcBorders>
              <w:top w:val="nil"/>
              <w:left w:val="nil"/>
              <w:bottom w:val="nil"/>
              <w:right w:val="nil"/>
            </w:tcBorders>
            <w:tcMar>
              <w:top w:w="0" w:type="dxa"/>
              <w:left w:w="6" w:type="dxa"/>
              <w:bottom w:w="0" w:type="dxa"/>
              <w:right w:w="6" w:type="dxa"/>
            </w:tcMar>
          </w:tcPr>
          <w:p w14:paraId="278E0F8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c>
          <w:tcPr>
            <w:tcW w:w="3660" w:type="dxa"/>
            <w:tcBorders>
              <w:top w:val="nil"/>
              <w:left w:val="nil"/>
              <w:bottom w:val="nil"/>
              <w:right w:val="nil"/>
            </w:tcBorders>
            <w:tcMar>
              <w:top w:w="0" w:type="dxa"/>
              <w:left w:w="6" w:type="dxa"/>
              <w:bottom w:w="0" w:type="dxa"/>
              <w:right w:w="6" w:type="dxa"/>
            </w:tcMar>
          </w:tcPr>
          <w:p w14:paraId="0FF5E30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r>
      <w:tr w14:paraId="3F2EBF23">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F3717DB">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вопросы нотариальной деятельности (за исключением обжалования законности совершенных нотариусами нотариальных действий или отказа в их совершении)</w:t>
            </w:r>
          </w:p>
        </w:tc>
        <w:tc>
          <w:tcPr>
            <w:tcW w:w="6554" w:type="dxa"/>
            <w:tcBorders>
              <w:top w:val="nil"/>
              <w:left w:val="nil"/>
              <w:bottom w:val="nil"/>
              <w:right w:val="nil"/>
            </w:tcBorders>
            <w:tcMar>
              <w:top w:w="0" w:type="dxa"/>
              <w:left w:w="6" w:type="dxa"/>
              <w:bottom w:w="0" w:type="dxa"/>
              <w:right w:w="6" w:type="dxa"/>
            </w:tcMar>
          </w:tcPr>
          <w:p w14:paraId="7F9B34E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Минская городская нотариальные палаты Белорусской нотариальной палаты</w:t>
            </w:r>
          </w:p>
        </w:tc>
        <w:tc>
          <w:tcPr>
            <w:tcW w:w="3660" w:type="dxa"/>
            <w:tcBorders>
              <w:top w:val="nil"/>
              <w:left w:val="nil"/>
              <w:bottom w:val="nil"/>
              <w:right w:val="nil"/>
            </w:tcBorders>
            <w:tcMar>
              <w:top w:w="0" w:type="dxa"/>
              <w:left w:w="6" w:type="dxa"/>
              <w:bottom w:w="0" w:type="dxa"/>
              <w:right w:w="6" w:type="dxa"/>
            </w:tcMar>
          </w:tcPr>
          <w:p w14:paraId="004A586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Белорусская нотариальная палата</w:t>
            </w:r>
          </w:p>
        </w:tc>
      </w:tr>
      <w:tr w14:paraId="7EF0CA5E">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F677961">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вопросы адвокатской деятельности</w:t>
            </w:r>
          </w:p>
        </w:tc>
        <w:tc>
          <w:tcPr>
            <w:tcW w:w="6554" w:type="dxa"/>
            <w:tcBorders>
              <w:top w:val="nil"/>
              <w:left w:val="nil"/>
              <w:bottom w:val="nil"/>
              <w:right w:val="nil"/>
            </w:tcBorders>
            <w:tcMar>
              <w:top w:w="0" w:type="dxa"/>
              <w:left w:w="6" w:type="dxa"/>
              <w:bottom w:w="0" w:type="dxa"/>
              <w:right w:w="6" w:type="dxa"/>
            </w:tcMar>
          </w:tcPr>
          <w:p w14:paraId="3FA87A6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Минская городская коллегии адвокатов</w:t>
            </w:r>
          </w:p>
        </w:tc>
        <w:tc>
          <w:tcPr>
            <w:tcW w:w="3660" w:type="dxa"/>
            <w:tcBorders>
              <w:top w:val="nil"/>
              <w:left w:val="nil"/>
              <w:bottom w:val="nil"/>
              <w:right w:val="nil"/>
            </w:tcBorders>
            <w:tcMar>
              <w:top w:w="0" w:type="dxa"/>
              <w:left w:w="6" w:type="dxa"/>
              <w:bottom w:w="0" w:type="dxa"/>
              <w:right w:w="6" w:type="dxa"/>
            </w:tcMar>
          </w:tcPr>
          <w:p w14:paraId="3D6C4DC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Белорусская республиканская коллегия адвокатов</w:t>
            </w:r>
          </w:p>
        </w:tc>
      </w:tr>
      <w:tr w14:paraId="4707359C">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6907AB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16. Энергетика и топливо, включая вопросы:</w:t>
            </w:r>
          </w:p>
        </w:tc>
        <w:tc>
          <w:tcPr>
            <w:tcW w:w="6554" w:type="dxa"/>
            <w:tcBorders>
              <w:top w:val="nil"/>
              <w:left w:val="nil"/>
              <w:bottom w:val="nil"/>
              <w:right w:val="nil"/>
            </w:tcBorders>
            <w:tcMar>
              <w:top w:w="0" w:type="dxa"/>
              <w:left w:w="6" w:type="dxa"/>
              <w:bottom w:w="0" w:type="dxa"/>
              <w:right w:w="6" w:type="dxa"/>
            </w:tcMar>
          </w:tcPr>
          <w:p w14:paraId="1FC1E24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c>
          <w:tcPr>
            <w:tcW w:w="3660" w:type="dxa"/>
            <w:tcBorders>
              <w:top w:val="nil"/>
              <w:left w:val="nil"/>
              <w:bottom w:val="nil"/>
              <w:right w:val="nil"/>
            </w:tcBorders>
            <w:tcMar>
              <w:top w:w="0" w:type="dxa"/>
              <w:left w:w="6" w:type="dxa"/>
              <w:bottom w:w="0" w:type="dxa"/>
              <w:right w:w="6" w:type="dxa"/>
            </w:tcMar>
          </w:tcPr>
          <w:p w14:paraId="6C1399F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r>
      <w:tr w14:paraId="38111A9C">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AA06C3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газоснабжения</w:t>
            </w:r>
          </w:p>
        </w:tc>
        <w:tc>
          <w:tcPr>
            <w:tcW w:w="6554" w:type="dxa"/>
            <w:tcBorders>
              <w:top w:val="nil"/>
              <w:left w:val="nil"/>
              <w:bottom w:val="nil"/>
              <w:right w:val="nil"/>
            </w:tcBorders>
            <w:tcMar>
              <w:top w:w="0" w:type="dxa"/>
              <w:left w:w="6" w:type="dxa"/>
              <w:bottom w:w="0" w:type="dxa"/>
              <w:right w:w="6" w:type="dxa"/>
            </w:tcMar>
          </w:tcPr>
          <w:p w14:paraId="7764BCA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производственные республиканские унитарные предприятия «Брестоблгаз», «Витебскоблгаз», «Гроднооблгаз», «Мингаз», «Минскоблгаз», «Могилевоблгаз», республиканское производственное унитарное предприятие «Гомельоблгаз», их структурные подразделения</w:t>
            </w:r>
          </w:p>
          <w:p w14:paraId="6EA5DC2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структурные подразделения областных, Минского городского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6BFCD39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государственное производственное объединение по топливу и газификации «Белтопгаз»</w:t>
            </w:r>
          </w:p>
          <w:p w14:paraId="5D4EEE1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энергетики</w:t>
            </w:r>
          </w:p>
        </w:tc>
      </w:tr>
      <w:tr w14:paraId="40C5C5F0">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336B13C">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c>
          <w:tcPr>
            <w:tcW w:w="6554" w:type="dxa"/>
            <w:tcBorders>
              <w:top w:val="nil"/>
              <w:left w:val="nil"/>
              <w:bottom w:val="nil"/>
              <w:right w:val="nil"/>
            </w:tcBorders>
            <w:tcMar>
              <w:top w:w="0" w:type="dxa"/>
              <w:left w:w="6" w:type="dxa"/>
              <w:bottom w:w="0" w:type="dxa"/>
              <w:right w:w="6" w:type="dxa"/>
            </w:tcMar>
          </w:tcPr>
          <w:p w14:paraId="643A071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государственное учреждение «Государственный энергетический и газовый надзор»</w:t>
            </w:r>
          </w:p>
        </w:tc>
        <w:tc>
          <w:tcPr>
            <w:tcW w:w="3660" w:type="dxa"/>
            <w:tcBorders>
              <w:top w:val="nil"/>
              <w:left w:val="nil"/>
              <w:bottom w:val="nil"/>
              <w:right w:val="nil"/>
            </w:tcBorders>
            <w:tcMar>
              <w:top w:w="0" w:type="dxa"/>
              <w:left w:w="6" w:type="dxa"/>
              <w:bottom w:w="0" w:type="dxa"/>
              <w:right w:w="6" w:type="dxa"/>
            </w:tcMar>
          </w:tcPr>
          <w:p w14:paraId="212FC5D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энергетики</w:t>
            </w:r>
          </w:p>
        </w:tc>
      </w:tr>
      <w:tr w14:paraId="1A191A03">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E475330">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электроснабжения</w:t>
            </w:r>
          </w:p>
        </w:tc>
        <w:tc>
          <w:tcPr>
            <w:tcW w:w="6554" w:type="dxa"/>
            <w:tcBorders>
              <w:top w:val="nil"/>
              <w:left w:val="nil"/>
              <w:bottom w:val="nil"/>
              <w:right w:val="nil"/>
            </w:tcBorders>
            <w:tcMar>
              <w:top w:w="0" w:type="dxa"/>
              <w:left w:w="6" w:type="dxa"/>
              <w:bottom w:w="0" w:type="dxa"/>
              <w:right w:w="6" w:type="dxa"/>
            </w:tcMar>
          </w:tcPr>
          <w:p w14:paraId="114F51D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республиканские унитарные предприятия электроэнергетики «Брестэнерго», «Витебскэнерго», «Гомельэнерго», «Гродноэнерго», «Минскэнерго», «Могилевэнерго», их филиалы «Электрические сети», «Энергосбыт», структурные подразделения филиалов</w:t>
            </w:r>
          </w:p>
          <w:p w14:paraId="2B02C90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структурные подразделения областных, Минского городского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24E6959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государственное производственное объединение электроэнергетики «Белэнерго»</w:t>
            </w:r>
          </w:p>
          <w:p w14:paraId="3D05945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энергетики</w:t>
            </w:r>
          </w:p>
        </w:tc>
      </w:tr>
      <w:tr w14:paraId="47BA33F6">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5007AC5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c>
          <w:tcPr>
            <w:tcW w:w="6554" w:type="dxa"/>
            <w:tcBorders>
              <w:top w:val="nil"/>
              <w:left w:val="nil"/>
              <w:bottom w:val="nil"/>
              <w:right w:val="nil"/>
            </w:tcBorders>
            <w:tcMar>
              <w:top w:w="0" w:type="dxa"/>
              <w:left w:w="6" w:type="dxa"/>
              <w:bottom w:w="0" w:type="dxa"/>
              <w:right w:w="6" w:type="dxa"/>
            </w:tcMar>
          </w:tcPr>
          <w:p w14:paraId="516BA23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государственное учреждение «Государственный энергетический и газовый надзор»</w:t>
            </w:r>
          </w:p>
        </w:tc>
        <w:tc>
          <w:tcPr>
            <w:tcW w:w="3660" w:type="dxa"/>
            <w:tcBorders>
              <w:top w:val="nil"/>
              <w:left w:val="nil"/>
              <w:bottom w:val="nil"/>
              <w:right w:val="nil"/>
            </w:tcBorders>
            <w:tcMar>
              <w:top w:w="0" w:type="dxa"/>
              <w:left w:w="6" w:type="dxa"/>
              <w:bottom w:w="0" w:type="dxa"/>
              <w:right w:w="6" w:type="dxa"/>
            </w:tcMar>
          </w:tcPr>
          <w:p w14:paraId="293A96D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энергетики</w:t>
            </w:r>
          </w:p>
        </w:tc>
      </w:tr>
      <w:tr w14:paraId="46AD6F12">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4D684D7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теплоснабжения</w:t>
            </w:r>
          </w:p>
        </w:tc>
        <w:tc>
          <w:tcPr>
            <w:tcW w:w="6554" w:type="dxa"/>
            <w:tcBorders>
              <w:top w:val="nil"/>
              <w:left w:val="nil"/>
              <w:bottom w:val="nil"/>
              <w:right w:val="nil"/>
            </w:tcBorders>
            <w:tcMar>
              <w:top w:w="0" w:type="dxa"/>
              <w:left w:w="6" w:type="dxa"/>
              <w:bottom w:w="0" w:type="dxa"/>
              <w:right w:w="6" w:type="dxa"/>
            </w:tcMar>
          </w:tcPr>
          <w:p w14:paraId="3571AE8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республиканские унитарные предприятия электроэнергетики «Брестэнерго», «Витебскэнерго», «Гомельэнерго», «Гродноэнерго», «Минскэнерго», «Могилевэнерго», их филиалы «Тепловые сети», «Энергосбыт», структурные подразделения филиалов</w:t>
            </w:r>
          </w:p>
          <w:p w14:paraId="6541E72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структурные подразделения районных, городских (городов областного подчинения) исполнительных комитетов</w:t>
            </w:r>
          </w:p>
          <w:p w14:paraId="2C4EC40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структурные подразделения областных, Минского городского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64C20A3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государственное производственное объединение электроэнергетики «Белэнерго»</w:t>
            </w:r>
          </w:p>
          <w:p w14:paraId="030FC8F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жилищно-коммунального хозяйства</w:t>
            </w:r>
          </w:p>
          <w:p w14:paraId="0F9E4AE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энергетики</w:t>
            </w:r>
          </w:p>
        </w:tc>
      </w:tr>
      <w:tr w14:paraId="3C346AFC">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68AD185">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 </w:t>
            </w:r>
          </w:p>
        </w:tc>
        <w:tc>
          <w:tcPr>
            <w:tcW w:w="6554" w:type="dxa"/>
            <w:tcBorders>
              <w:top w:val="nil"/>
              <w:left w:val="nil"/>
              <w:bottom w:val="nil"/>
              <w:right w:val="nil"/>
            </w:tcBorders>
            <w:tcMar>
              <w:top w:w="0" w:type="dxa"/>
              <w:left w:w="6" w:type="dxa"/>
              <w:bottom w:w="0" w:type="dxa"/>
              <w:right w:w="6" w:type="dxa"/>
            </w:tcMar>
          </w:tcPr>
          <w:p w14:paraId="169495D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государственное учреждение «Государственный энергетический и газовый надзор»</w:t>
            </w:r>
          </w:p>
        </w:tc>
        <w:tc>
          <w:tcPr>
            <w:tcW w:w="3660" w:type="dxa"/>
            <w:tcBorders>
              <w:top w:val="nil"/>
              <w:left w:val="nil"/>
              <w:bottom w:val="nil"/>
              <w:right w:val="nil"/>
            </w:tcBorders>
            <w:tcMar>
              <w:top w:w="0" w:type="dxa"/>
              <w:left w:w="6" w:type="dxa"/>
              <w:bottom w:w="0" w:type="dxa"/>
              <w:right w:w="6" w:type="dxa"/>
            </w:tcMar>
          </w:tcPr>
          <w:p w14:paraId="5D45074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энергетики</w:t>
            </w:r>
          </w:p>
        </w:tc>
      </w:tr>
      <w:tr w14:paraId="396F7897">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41F910A0">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обеспечения твердым топливом</w:t>
            </w:r>
          </w:p>
        </w:tc>
        <w:tc>
          <w:tcPr>
            <w:tcW w:w="6554" w:type="dxa"/>
            <w:tcBorders>
              <w:top w:val="nil"/>
              <w:left w:val="nil"/>
              <w:bottom w:val="nil"/>
              <w:right w:val="nil"/>
            </w:tcBorders>
            <w:tcMar>
              <w:top w:w="0" w:type="dxa"/>
              <w:left w:w="6" w:type="dxa"/>
              <w:bottom w:w="0" w:type="dxa"/>
              <w:right w:w="6" w:type="dxa"/>
            </w:tcMar>
          </w:tcPr>
          <w:p w14:paraId="0AFFA41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городская, районная топливоснабжающая организация</w:t>
            </w:r>
          </w:p>
        </w:tc>
        <w:tc>
          <w:tcPr>
            <w:tcW w:w="3660" w:type="dxa"/>
            <w:tcBorders>
              <w:top w:val="nil"/>
              <w:left w:val="nil"/>
              <w:bottom w:val="nil"/>
              <w:right w:val="nil"/>
            </w:tcBorders>
            <w:tcMar>
              <w:top w:w="0" w:type="dxa"/>
              <w:left w:w="6" w:type="dxa"/>
              <w:bottom w:w="0" w:type="dxa"/>
              <w:right w:w="6" w:type="dxa"/>
            </w:tcMar>
          </w:tcPr>
          <w:p w14:paraId="0C47CC2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структурные подразделения областных, Минского городского исполнительных комитетов</w:t>
            </w:r>
          </w:p>
        </w:tc>
      </w:tr>
      <w:tr w14:paraId="36E60A4C">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47207D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17. Транспорт и коммуникации, в том числе:</w:t>
            </w:r>
          </w:p>
          <w:p w14:paraId="25A33B17">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государственных минимальных социальных стандартов в области транспорта</w:t>
            </w:r>
          </w:p>
          <w:p w14:paraId="021EAA7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принятие мер по надлежащему транспортному обслуживанию населения на соответствующей территории</w:t>
            </w:r>
          </w:p>
          <w:p w14:paraId="6D7F3BAC">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использование автомобильных дорог на соответствующей территории</w:t>
            </w:r>
          </w:p>
          <w:p w14:paraId="45213384">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государственный технический осмотр транспортных средств</w:t>
            </w:r>
          </w:p>
        </w:tc>
        <w:tc>
          <w:tcPr>
            <w:tcW w:w="6554" w:type="dxa"/>
            <w:tcBorders>
              <w:top w:val="nil"/>
              <w:left w:val="nil"/>
              <w:bottom w:val="nil"/>
              <w:right w:val="nil"/>
            </w:tcBorders>
            <w:tcMar>
              <w:top w:w="0" w:type="dxa"/>
              <w:left w:w="6" w:type="dxa"/>
              <w:bottom w:w="0" w:type="dxa"/>
              <w:right w:w="6" w:type="dxa"/>
            </w:tcMar>
          </w:tcPr>
          <w:p w14:paraId="25C22D7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операторы перевозок пассажиров</w:t>
            </w:r>
          </w:p>
          <w:p w14:paraId="2555FD6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предприятия республиканских и местных автомобильных дорог</w:t>
            </w:r>
          </w:p>
          <w:p w14:paraId="6EE7187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местные администрации районов в городах</w:t>
            </w:r>
          </w:p>
          <w:p w14:paraId="32A30C2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районные исполнительные комитеты</w:t>
            </w:r>
          </w:p>
          <w:p w14:paraId="3415727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городские (городов областного подчинения) исполнительные комитеты</w:t>
            </w:r>
          </w:p>
          <w:p w14:paraId="35D4C0E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республиканское унитарное сервисное предприятие «Белтехосмотр»</w:t>
            </w:r>
          </w:p>
        </w:tc>
        <w:tc>
          <w:tcPr>
            <w:tcW w:w="3660" w:type="dxa"/>
            <w:tcBorders>
              <w:top w:val="nil"/>
              <w:left w:val="nil"/>
              <w:bottom w:val="nil"/>
              <w:right w:val="nil"/>
            </w:tcBorders>
            <w:tcMar>
              <w:top w:w="0" w:type="dxa"/>
              <w:left w:w="6" w:type="dxa"/>
              <w:bottom w:w="0" w:type="dxa"/>
              <w:right w:w="6" w:type="dxa"/>
            </w:tcMar>
          </w:tcPr>
          <w:p w14:paraId="3DF8516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Минский городской исполнительные комитеты</w:t>
            </w:r>
          </w:p>
          <w:p w14:paraId="7A58ACB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транспорта и коммуникаций</w:t>
            </w:r>
          </w:p>
        </w:tc>
      </w:tr>
      <w:tr w14:paraId="4603F2A9">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3225D32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18. Молодежная политика, в том числе:</w:t>
            </w:r>
          </w:p>
          <w:p w14:paraId="7022A5A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развитие молодежных организаций</w:t>
            </w:r>
          </w:p>
          <w:p w14:paraId="7C3A0F1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проведение мероприятий в области государственной молодежной политики</w:t>
            </w:r>
          </w:p>
          <w:p w14:paraId="5A620FAB">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содействие в получении социальных льгот, прав и гарантий, предусмотренных законодательством для молодежи</w:t>
            </w:r>
          </w:p>
        </w:tc>
        <w:tc>
          <w:tcPr>
            <w:tcW w:w="6554" w:type="dxa"/>
            <w:tcBorders>
              <w:top w:val="nil"/>
              <w:left w:val="nil"/>
              <w:bottom w:val="nil"/>
              <w:right w:val="nil"/>
            </w:tcBorders>
            <w:tcMar>
              <w:top w:w="0" w:type="dxa"/>
              <w:left w:w="6" w:type="dxa"/>
              <w:bottom w:w="0" w:type="dxa"/>
              <w:right w:w="6" w:type="dxa"/>
            </w:tcMar>
          </w:tcPr>
          <w:p w14:paraId="7EFFE80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3A74B39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идеологической работы и по делам молодежи структурные подразделения:</w:t>
            </w:r>
          </w:p>
          <w:p w14:paraId="2A19EB3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3F625F06">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3BE4372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3D25BCE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p w14:paraId="6BCD821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образования</w:t>
            </w:r>
          </w:p>
        </w:tc>
      </w:tr>
      <w:tr w14:paraId="257958D1">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20811CA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19. Взаимоотношения государства с религиозными организациями, общественными объединениями граждан, относящих себя к национальным меньшинствам, в том числе:</w:t>
            </w:r>
          </w:p>
          <w:p w14:paraId="1434212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прав граждан на свободу совести и свободу вероисповедания</w:t>
            </w:r>
          </w:p>
          <w:p w14:paraId="2EE8DF1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охрана и содействие в реализации прав граждан Республики Беларусь различных национальностей в сферах культуры, образования, языка, информационного обеспечения</w:t>
            </w:r>
          </w:p>
        </w:tc>
        <w:tc>
          <w:tcPr>
            <w:tcW w:w="6554" w:type="dxa"/>
            <w:tcBorders>
              <w:top w:val="nil"/>
              <w:left w:val="nil"/>
              <w:bottom w:val="nil"/>
              <w:right w:val="nil"/>
            </w:tcBorders>
            <w:tcMar>
              <w:top w:w="0" w:type="dxa"/>
              <w:left w:w="6" w:type="dxa"/>
              <w:bottom w:w="0" w:type="dxa"/>
              <w:right w:w="6" w:type="dxa"/>
            </w:tcMar>
          </w:tcPr>
          <w:p w14:paraId="36C41E5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1CCDFD4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Уполномоченный по делам религий и национальностей</w:t>
            </w:r>
          </w:p>
        </w:tc>
      </w:tr>
      <w:tr w14:paraId="1F4FE87F">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3B51183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20. Экономика, финансы, исчисление и уплата обязательных платежей в бюджет в случаях, установленных актами Президента Республики Беларусь</w:t>
            </w:r>
          </w:p>
        </w:tc>
        <w:tc>
          <w:tcPr>
            <w:tcW w:w="6554" w:type="dxa"/>
            <w:tcBorders>
              <w:top w:val="nil"/>
              <w:left w:val="nil"/>
              <w:bottom w:val="nil"/>
              <w:right w:val="nil"/>
            </w:tcBorders>
            <w:tcMar>
              <w:top w:w="0" w:type="dxa"/>
              <w:left w:w="6" w:type="dxa"/>
              <w:bottom w:w="0" w:type="dxa"/>
              <w:right w:w="6" w:type="dxa"/>
            </w:tcMar>
          </w:tcPr>
          <w:p w14:paraId="311B3BC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экономики и финансов структурные подразделения:</w:t>
            </w:r>
          </w:p>
          <w:p w14:paraId="7CD1A29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1157CF35">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70B4CF0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6377819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экономики и финансов структурные подразделения областных, Минского городского исполнительных комитетов</w:t>
            </w:r>
          </w:p>
          <w:p w14:paraId="7AB4028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экономики</w:t>
            </w:r>
          </w:p>
          <w:p w14:paraId="66D1F27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финансов</w:t>
            </w:r>
          </w:p>
        </w:tc>
      </w:tr>
      <w:tr w14:paraId="0E2ABA72">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5797102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21. Предпринимательская и ремесленная деятельность (вопросы, не связанные с налогообложением)</w:t>
            </w:r>
          </w:p>
        </w:tc>
        <w:tc>
          <w:tcPr>
            <w:tcW w:w="6554" w:type="dxa"/>
            <w:tcBorders>
              <w:top w:val="nil"/>
              <w:left w:val="nil"/>
              <w:bottom w:val="nil"/>
              <w:right w:val="nil"/>
            </w:tcBorders>
            <w:tcMar>
              <w:top w:w="0" w:type="dxa"/>
              <w:left w:w="6" w:type="dxa"/>
              <w:bottom w:w="0" w:type="dxa"/>
              <w:right w:w="6" w:type="dxa"/>
            </w:tcMar>
          </w:tcPr>
          <w:p w14:paraId="59527A1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экономики структурные подразделения:</w:t>
            </w:r>
          </w:p>
          <w:p w14:paraId="4C235FE2">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0422478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321EEB7F">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673D3EB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экономики структурные подразделения областных, Минского городского исполнительных комитетов</w:t>
            </w:r>
          </w:p>
          <w:p w14:paraId="339C4C5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экономики</w:t>
            </w:r>
          </w:p>
        </w:tc>
      </w:tr>
      <w:tr w14:paraId="0BDEB111">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183F6A6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22. Экономическая несостоятельность (банкротство), деятельность антикризисных управляющих</w:t>
            </w:r>
          </w:p>
        </w:tc>
        <w:tc>
          <w:tcPr>
            <w:tcW w:w="6554" w:type="dxa"/>
            <w:tcBorders>
              <w:top w:val="nil"/>
              <w:left w:val="nil"/>
              <w:bottom w:val="nil"/>
              <w:right w:val="nil"/>
            </w:tcBorders>
            <w:tcMar>
              <w:top w:w="0" w:type="dxa"/>
              <w:left w:w="6" w:type="dxa"/>
              <w:bottom w:w="0" w:type="dxa"/>
              <w:right w:w="6" w:type="dxa"/>
            </w:tcMar>
          </w:tcPr>
          <w:p w14:paraId="53E1B3B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экономики структурные подразделения:</w:t>
            </w:r>
          </w:p>
          <w:p w14:paraId="14B8DD42">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130CFC07">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742D6438">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0C6AA3B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экономики структурные подразделения областных, Минского городского исполнительных комитетов</w:t>
            </w:r>
          </w:p>
          <w:p w14:paraId="7217888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экономики</w:t>
            </w:r>
          </w:p>
        </w:tc>
      </w:tr>
      <w:tr w14:paraId="28D025B4">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93B87D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23. Предпринимательская деятельность (вопросы, связанные с налогообложением), порядок приема средств платежа при продаже товаров, выполнении работ, оказании услуг, использования кассового и иного оборудования при приеме средств платежа, игорный бизнес, производство и оборот алкогольной, непищевой спиртосодержащей продукции, непищевого этилового спирта и табачных изделий, оборот табачного сырья, маркировка товаров унифицированными контрольными знаками или средствами идентификации</w:t>
            </w:r>
          </w:p>
        </w:tc>
        <w:tc>
          <w:tcPr>
            <w:tcW w:w="6554" w:type="dxa"/>
            <w:tcBorders>
              <w:top w:val="nil"/>
              <w:left w:val="nil"/>
              <w:bottom w:val="nil"/>
              <w:right w:val="nil"/>
            </w:tcBorders>
            <w:tcMar>
              <w:top w:w="0" w:type="dxa"/>
              <w:left w:w="6" w:type="dxa"/>
              <w:bottom w:w="0" w:type="dxa"/>
              <w:right w:w="6" w:type="dxa"/>
            </w:tcMar>
          </w:tcPr>
          <w:p w14:paraId="7BD7BC9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инспекции Министерства по налогам и сборам по областям и г. Минску</w:t>
            </w:r>
          </w:p>
        </w:tc>
        <w:tc>
          <w:tcPr>
            <w:tcW w:w="3660" w:type="dxa"/>
            <w:tcBorders>
              <w:top w:val="nil"/>
              <w:left w:val="nil"/>
              <w:bottom w:val="nil"/>
              <w:right w:val="nil"/>
            </w:tcBorders>
            <w:tcMar>
              <w:top w:w="0" w:type="dxa"/>
              <w:left w:w="6" w:type="dxa"/>
              <w:bottom w:w="0" w:type="dxa"/>
              <w:right w:w="6" w:type="dxa"/>
            </w:tcMar>
          </w:tcPr>
          <w:p w14:paraId="1E6BCE2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по налогам и сборам</w:t>
            </w:r>
          </w:p>
        </w:tc>
      </w:tr>
      <w:tr w14:paraId="3190719B">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5443301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24. Налогообложение (разъяснение налогового законодательства), исчисление и уплата обязательных платежей в бюджет, в том числе государственные целевые бюджетные фонды, в случаях, когда в соответствии с законодательными актами налоговые органы в отношении таких платежей пользуются правами и исполняют обязанности, установленные налоговым законодательством, декларирование физическими лицами доходов и имущества</w:t>
            </w:r>
          </w:p>
        </w:tc>
        <w:tc>
          <w:tcPr>
            <w:tcW w:w="6554" w:type="dxa"/>
            <w:tcBorders>
              <w:top w:val="nil"/>
              <w:left w:val="nil"/>
              <w:bottom w:val="nil"/>
              <w:right w:val="nil"/>
            </w:tcBorders>
            <w:tcMar>
              <w:top w:w="0" w:type="dxa"/>
              <w:left w:w="6" w:type="dxa"/>
              <w:bottom w:w="0" w:type="dxa"/>
              <w:right w:w="6" w:type="dxa"/>
            </w:tcMar>
          </w:tcPr>
          <w:p w14:paraId="30981FE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инспекции Министерства по налогам и сборам по районам, городам, районам в городах</w:t>
            </w:r>
          </w:p>
        </w:tc>
        <w:tc>
          <w:tcPr>
            <w:tcW w:w="3660" w:type="dxa"/>
            <w:tcBorders>
              <w:top w:val="nil"/>
              <w:left w:val="nil"/>
              <w:bottom w:val="nil"/>
              <w:right w:val="nil"/>
            </w:tcBorders>
            <w:tcMar>
              <w:top w:w="0" w:type="dxa"/>
              <w:left w:w="6" w:type="dxa"/>
              <w:bottom w:w="0" w:type="dxa"/>
              <w:right w:w="6" w:type="dxa"/>
            </w:tcMar>
          </w:tcPr>
          <w:p w14:paraId="570C699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инспекции Министерства по налогам и сборам по областям и г. Минску</w:t>
            </w:r>
          </w:p>
          <w:p w14:paraId="123C623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по налогам и сборам</w:t>
            </w:r>
          </w:p>
        </w:tc>
      </w:tr>
      <w:tr w14:paraId="4F5EEAA5">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D6325C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25. Распоряжение государственным имуществом и его приватизация</w:t>
            </w:r>
          </w:p>
        </w:tc>
        <w:tc>
          <w:tcPr>
            <w:tcW w:w="6554" w:type="dxa"/>
            <w:tcBorders>
              <w:top w:val="nil"/>
              <w:left w:val="nil"/>
              <w:bottom w:val="nil"/>
              <w:right w:val="nil"/>
            </w:tcBorders>
            <w:tcMar>
              <w:top w:w="0" w:type="dxa"/>
              <w:left w:w="6" w:type="dxa"/>
              <w:bottom w:w="0" w:type="dxa"/>
              <w:right w:w="6" w:type="dxa"/>
            </w:tcMar>
          </w:tcPr>
          <w:p w14:paraId="2FADB87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городские (городов районного подчинения) исполнительные комитеты</w:t>
            </w:r>
          </w:p>
          <w:p w14:paraId="368A46E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городские (городов областного подчинения) исполнительные комитеты</w:t>
            </w:r>
          </w:p>
          <w:p w14:paraId="71CFFDE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районные исполнительные комитеты</w:t>
            </w:r>
          </w:p>
          <w:p w14:paraId="534CD19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комитеты государственного имущества областных, Минского городского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4511C17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Минский городской исполнительные комитеты</w:t>
            </w:r>
          </w:p>
          <w:p w14:paraId="55378E6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Государственный комитет по имуществу</w:t>
            </w:r>
          </w:p>
        </w:tc>
      </w:tr>
      <w:tr w14:paraId="01B8D6E4">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075CA4F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26. Государственная регистрация недвижимого имущества, прав на него и сделок с ним</w:t>
            </w:r>
          </w:p>
        </w:tc>
        <w:tc>
          <w:tcPr>
            <w:tcW w:w="6554" w:type="dxa"/>
            <w:tcBorders>
              <w:top w:val="nil"/>
              <w:left w:val="nil"/>
              <w:bottom w:val="nil"/>
              <w:right w:val="nil"/>
            </w:tcBorders>
            <w:tcMar>
              <w:top w:w="0" w:type="dxa"/>
              <w:left w:w="6" w:type="dxa"/>
              <w:bottom w:w="0" w:type="dxa"/>
              <w:right w:w="6" w:type="dxa"/>
            </w:tcMar>
          </w:tcPr>
          <w:p w14:paraId="0832711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территориальные организации по государственной регистрации недвижимого имущества, прав на него и сделок с ним</w:t>
            </w:r>
          </w:p>
        </w:tc>
        <w:tc>
          <w:tcPr>
            <w:tcW w:w="3660" w:type="dxa"/>
            <w:tcBorders>
              <w:top w:val="nil"/>
              <w:left w:val="nil"/>
              <w:bottom w:val="nil"/>
              <w:right w:val="nil"/>
            </w:tcBorders>
            <w:tcMar>
              <w:top w:w="0" w:type="dxa"/>
              <w:left w:w="6" w:type="dxa"/>
              <w:bottom w:w="0" w:type="dxa"/>
              <w:right w:w="6" w:type="dxa"/>
            </w:tcMar>
          </w:tcPr>
          <w:p w14:paraId="1228C6B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научно-производственное государственное республиканское унитарное предприятие «Национальное кадастровое агентство»</w:t>
            </w:r>
          </w:p>
          <w:p w14:paraId="415C01A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Государственный комитет по имуществу</w:t>
            </w:r>
          </w:p>
        </w:tc>
      </w:tr>
      <w:tr w14:paraId="34C8343C">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2B188D2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27. Землеустройство и землепользование</w:t>
            </w:r>
          </w:p>
        </w:tc>
        <w:tc>
          <w:tcPr>
            <w:tcW w:w="6554" w:type="dxa"/>
            <w:tcBorders>
              <w:top w:val="nil"/>
              <w:left w:val="nil"/>
              <w:bottom w:val="nil"/>
              <w:right w:val="nil"/>
            </w:tcBorders>
            <w:tcMar>
              <w:top w:w="0" w:type="dxa"/>
              <w:left w:w="6" w:type="dxa"/>
              <w:bottom w:w="0" w:type="dxa"/>
              <w:right w:w="6" w:type="dxa"/>
            </w:tcMar>
          </w:tcPr>
          <w:p w14:paraId="67EC882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сельские, поселковые исполнительные комитеты</w:t>
            </w:r>
          </w:p>
          <w:p w14:paraId="782F653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землеустройства структурные подразделения городских (городов областного подчинения), районных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4D4A687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землеустройства структурные подразделения областных, Минского городского исполнительных комитетов</w:t>
            </w:r>
          </w:p>
          <w:p w14:paraId="3A96585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Государственный комитет по имуществу</w:t>
            </w:r>
          </w:p>
        </w:tc>
      </w:tr>
      <w:tr w14:paraId="1D76F9CA">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F88BCD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28. Военная служба, в том числе:</w:t>
            </w:r>
          </w:p>
          <w:p w14:paraId="3BC12BD1">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исполнение гражданами воинской обязанности (воинский учет, призыв на военную службу, выдача гражданину, в отношении которого принято решение о замене воинской службы на альтернативную службу, направления в орган по труду, занятости и социальной защите по месту жительства гражданина и информирование об этом Министерства труда и социальной защиты и органа по труду, занятости и социальной защите по месту жительства гражданина, прохождение военной службы по призыву, призыв на службу в резерве и прохождение службы в резерве, состояние в запасе, призыв на военные и специальные сборы и их прохождение)</w:t>
            </w:r>
          </w:p>
          <w:p w14:paraId="7CBAD540">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поступление граждан на военную службу по контракту</w:t>
            </w:r>
          </w:p>
          <w:p w14:paraId="269400C5">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прохождение военной службы</w:t>
            </w:r>
          </w:p>
          <w:p w14:paraId="16EE5D9C">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социальное обеспечение военнослужащих, гражданского персонала Вооруженных Сил, граждан, уволенных с военной службы, и членов их семей</w:t>
            </w:r>
          </w:p>
          <w:p w14:paraId="5189ED8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увековечение памяти защитников Отечества и жертв войны, розыск архивных документов, подтверждающих участие граждан или членов их семей в Великой Отечественной войне, в боевых действиях на территории других государств</w:t>
            </w:r>
          </w:p>
        </w:tc>
        <w:tc>
          <w:tcPr>
            <w:tcW w:w="6554" w:type="dxa"/>
            <w:tcBorders>
              <w:top w:val="nil"/>
              <w:left w:val="nil"/>
              <w:bottom w:val="nil"/>
              <w:right w:val="nil"/>
            </w:tcBorders>
            <w:tcMar>
              <w:top w:w="0" w:type="dxa"/>
              <w:left w:w="6" w:type="dxa"/>
              <w:bottom w:w="0" w:type="dxa"/>
              <w:right w:w="6" w:type="dxa"/>
            </w:tcMar>
          </w:tcPr>
          <w:p w14:paraId="336B502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военные комиссариаты района (города) (обособленные подразделения военных комиссариатов), воинские части, военные учебные заведения, организации Вооруженных Сил</w:t>
            </w:r>
          </w:p>
          <w:p w14:paraId="36EED3C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органы государственной безопасности</w:t>
            </w:r>
          </w:p>
        </w:tc>
        <w:tc>
          <w:tcPr>
            <w:tcW w:w="3660" w:type="dxa"/>
            <w:tcBorders>
              <w:top w:val="nil"/>
              <w:left w:val="nil"/>
              <w:bottom w:val="nil"/>
              <w:right w:val="nil"/>
            </w:tcBorders>
            <w:tcMar>
              <w:top w:w="0" w:type="dxa"/>
              <w:left w:w="6" w:type="dxa"/>
              <w:bottom w:w="0" w:type="dxa"/>
              <w:right w:w="6" w:type="dxa"/>
            </w:tcMar>
          </w:tcPr>
          <w:p w14:paraId="033ED9C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военные комиссариаты областей, г. Минска</w:t>
            </w:r>
          </w:p>
          <w:p w14:paraId="1D34628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обороны</w:t>
            </w:r>
          </w:p>
          <w:p w14:paraId="7DB4D5B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Комитет государственной безопасности</w:t>
            </w:r>
          </w:p>
        </w:tc>
      </w:tr>
      <w:tr w14:paraId="0AADCDE6">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7859720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29. Альтернативная служба, в том числе:</w:t>
            </w:r>
          </w:p>
          <w:p w14:paraId="1A795B5B">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направление на альтернативную службу</w:t>
            </w:r>
          </w:p>
          <w:p w14:paraId="3CB264A3">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прохождение альтернативной службы</w:t>
            </w:r>
          </w:p>
          <w:p w14:paraId="22CB8BFF">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применение законодательства об альтернативной службе</w:t>
            </w:r>
          </w:p>
        </w:tc>
        <w:tc>
          <w:tcPr>
            <w:tcW w:w="6554" w:type="dxa"/>
            <w:tcBorders>
              <w:top w:val="nil"/>
              <w:left w:val="nil"/>
              <w:bottom w:val="nil"/>
              <w:right w:val="nil"/>
            </w:tcBorders>
            <w:tcMar>
              <w:top w:w="0" w:type="dxa"/>
              <w:left w:w="6" w:type="dxa"/>
              <w:bottom w:w="0" w:type="dxa"/>
              <w:right w:w="6" w:type="dxa"/>
            </w:tcMar>
          </w:tcPr>
          <w:p w14:paraId="75C673C0">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районные, городские (городов областного подчинения) исполнительные комитеты</w:t>
            </w:r>
          </w:p>
          <w:p w14:paraId="59537CD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труда, занятости и социальной защиты структурные подразделения:</w:t>
            </w:r>
          </w:p>
          <w:p w14:paraId="72E93A1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городских исполнительных комитетов</w:t>
            </w:r>
          </w:p>
          <w:p w14:paraId="78676DF5">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Минского городского исполнительного комитета</w:t>
            </w:r>
          </w:p>
          <w:p w14:paraId="32F240EC">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администрации районов в г. Минске</w:t>
            </w:r>
          </w:p>
        </w:tc>
        <w:tc>
          <w:tcPr>
            <w:tcW w:w="3660" w:type="dxa"/>
            <w:tcBorders>
              <w:top w:val="nil"/>
              <w:left w:val="nil"/>
              <w:bottom w:val="nil"/>
              <w:right w:val="nil"/>
            </w:tcBorders>
            <w:tcMar>
              <w:top w:w="0" w:type="dxa"/>
              <w:left w:w="6" w:type="dxa"/>
              <w:bottom w:w="0" w:type="dxa"/>
              <w:right w:w="6" w:type="dxa"/>
            </w:tcMar>
          </w:tcPr>
          <w:p w14:paraId="12B16D6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Минский городской исполнительные комитеты</w:t>
            </w:r>
          </w:p>
          <w:p w14:paraId="3BBE25A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труда, занятости и социальной защиты структурные подразделения областных, Минского городского исполнительных комитетов</w:t>
            </w:r>
          </w:p>
          <w:p w14:paraId="08B7B52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труда и социальной защиты</w:t>
            </w:r>
          </w:p>
        </w:tc>
      </w:tr>
      <w:tr w14:paraId="3CEE964B">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48C0A88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30. Связь и информатизация, в том числе:</w:t>
            </w:r>
          </w:p>
          <w:p w14:paraId="220E10D2">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обеспечение государственных минимальных социальных стандартов в области связи</w:t>
            </w:r>
          </w:p>
          <w:p w14:paraId="10A8109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иные вопросы в области связи и информатизации</w:t>
            </w:r>
          </w:p>
        </w:tc>
        <w:tc>
          <w:tcPr>
            <w:tcW w:w="6554" w:type="dxa"/>
            <w:tcBorders>
              <w:top w:val="nil"/>
              <w:left w:val="nil"/>
              <w:bottom w:val="nil"/>
              <w:right w:val="nil"/>
            </w:tcBorders>
            <w:tcMar>
              <w:top w:w="0" w:type="dxa"/>
              <w:left w:w="6" w:type="dxa"/>
              <w:bottom w:w="0" w:type="dxa"/>
              <w:right w:w="6" w:type="dxa"/>
            </w:tcMar>
          </w:tcPr>
          <w:p w14:paraId="1A917BE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республиканское унитарное предприятие электросвязи «Белтелеком»</w:t>
            </w:r>
          </w:p>
          <w:p w14:paraId="5A4BEB5E">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республиканское унитарное предприятие почтовой связи «Белпочта»</w:t>
            </w:r>
          </w:p>
        </w:tc>
        <w:tc>
          <w:tcPr>
            <w:tcW w:w="3660" w:type="dxa"/>
            <w:tcBorders>
              <w:top w:val="nil"/>
              <w:left w:val="nil"/>
              <w:bottom w:val="nil"/>
              <w:right w:val="nil"/>
            </w:tcBorders>
            <w:tcMar>
              <w:top w:w="0" w:type="dxa"/>
              <w:left w:w="6" w:type="dxa"/>
              <w:bottom w:w="0" w:type="dxa"/>
              <w:right w:w="6" w:type="dxa"/>
            </w:tcMar>
          </w:tcPr>
          <w:p w14:paraId="2D915ECC">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связи и информатизации</w:t>
            </w:r>
          </w:p>
        </w:tc>
      </w:tr>
      <w:tr w14:paraId="6531F148">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2808A173">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оказание услуг почтовой связи и электросвязи</w:t>
            </w:r>
          </w:p>
        </w:tc>
        <w:tc>
          <w:tcPr>
            <w:tcW w:w="6554" w:type="dxa"/>
            <w:tcBorders>
              <w:top w:val="nil"/>
              <w:left w:val="nil"/>
              <w:bottom w:val="nil"/>
              <w:right w:val="nil"/>
            </w:tcBorders>
            <w:tcMar>
              <w:top w:w="0" w:type="dxa"/>
              <w:left w:w="6" w:type="dxa"/>
              <w:bottom w:w="0" w:type="dxa"/>
              <w:right w:w="6" w:type="dxa"/>
            </w:tcMar>
          </w:tcPr>
          <w:p w14:paraId="6E26895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городские, районные узлы почтовой связи, филиалы республиканского унитарного предприятия почтовой связи «Белпочта», производство «Минская почта» республиканского унитарного предприятия почтовой связи «Белпочта», операторы почтовой связи (кроме республиканского унитарного предприятия почтовой связи «Белпочта»), районные узлы электросвязи, узлы электросвязи, зональные узлы электросвязи</w:t>
            </w:r>
          </w:p>
          <w:p w14:paraId="576F191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филиалы республиканского унитарного предприятия электросвязи «Белтелеком», операторы электросвязи, поставщики услуг электросвязи (кроме республиканского унитарного предприятия электросвязи «Белтелеком»)</w:t>
            </w:r>
          </w:p>
        </w:tc>
        <w:tc>
          <w:tcPr>
            <w:tcW w:w="3660" w:type="dxa"/>
            <w:tcBorders>
              <w:top w:val="nil"/>
              <w:left w:val="nil"/>
              <w:bottom w:val="nil"/>
              <w:right w:val="nil"/>
            </w:tcBorders>
            <w:tcMar>
              <w:top w:w="0" w:type="dxa"/>
              <w:left w:w="6" w:type="dxa"/>
              <w:bottom w:w="0" w:type="dxa"/>
              <w:right w:w="6" w:type="dxa"/>
            </w:tcMar>
          </w:tcPr>
          <w:p w14:paraId="5C2306A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республиканское унитарное предприятие почтовой связи «Белпочта»</w:t>
            </w:r>
          </w:p>
          <w:p w14:paraId="46C26F4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республиканское унитарное предприятие электросвязи «Белтелеком»</w:t>
            </w:r>
          </w:p>
          <w:p w14:paraId="2C3415B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связи и информатизации</w:t>
            </w:r>
          </w:p>
        </w:tc>
      </w:tr>
      <w:tr w14:paraId="578F4BE7">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48025543">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территории функционирования систем кабельного телевидения</w:t>
            </w:r>
          </w:p>
        </w:tc>
        <w:tc>
          <w:tcPr>
            <w:tcW w:w="6554" w:type="dxa"/>
            <w:tcBorders>
              <w:top w:val="nil"/>
              <w:left w:val="nil"/>
              <w:bottom w:val="nil"/>
              <w:right w:val="nil"/>
            </w:tcBorders>
            <w:tcMar>
              <w:top w:w="0" w:type="dxa"/>
              <w:left w:w="6" w:type="dxa"/>
              <w:bottom w:w="0" w:type="dxa"/>
              <w:right w:w="6" w:type="dxa"/>
            </w:tcMar>
          </w:tcPr>
          <w:p w14:paraId="1C8DB9B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идеологической работы и по делам молодежи структурные подразделения:</w:t>
            </w:r>
          </w:p>
          <w:p w14:paraId="041A7B2C">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06F40AB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5B4C167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110713C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tc>
      </w:tr>
      <w:tr w14:paraId="2C93A2C4">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2F5FD21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31. Охрана окружающей среды и рациональное использование природных ресурсов</w:t>
            </w:r>
          </w:p>
        </w:tc>
        <w:tc>
          <w:tcPr>
            <w:tcW w:w="6554" w:type="dxa"/>
            <w:tcBorders>
              <w:top w:val="nil"/>
              <w:left w:val="nil"/>
              <w:bottom w:val="nil"/>
              <w:right w:val="nil"/>
            </w:tcBorders>
            <w:tcMar>
              <w:top w:w="0" w:type="dxa"/>
              <w:left w:w="6" w:type="dxa"/>
              <w:bottom w:w="0" w:type="dxa"/>
              <w:right w:w="6" w:type="dxa"/>
            </w:tcMar>
          </w:tcPr>
          <w:p w14:paraId="0A0C32F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городские и районные инспекции природных ресурсов и охраны окружающей среды, областные, Минский городской комитеты природных ресурсов и охраны окружающей среды</w:t>
            </w:r>
          </w:p>
          <w:p w14:paraId="110B3F4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государственные организации, подчиненные Министерству природных ресурсов и охраны окружающей среды</w:t>
            </w:r>
          </w:p>
        </w:tc>
        <w:tc>
          <w:tcPr>
            <w:tcW w:w="3660" w:type="dxa"/>
            <w:tcBorders>
              <w:top w:val="nil"/>
              <w:left w:val="nil"/>
              <w:bottom w:val="nil"/>
              <w:right w:val="nil"/>
            </w:tcBorders>
            <w:tcMar>
              <w:top w:w="0" w:type="dxa"/>
              <w:left w:w="6" w:type="dxa"/>
              <w:bottom w:w="0" w:type="dxa"/>
              <w:right w:w="6" w:type="dxa"/>
            </w:tcMar>
          </w:tcPr>
          <w:p w14:paraId="7787B76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природных ресурсов и охраны окружающей среды</w:t>
            </w:r>
          </w:p>
        </w:tc>
      </w:tr>
      <w:tr w14:paraId="47263A12">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36D8037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32. Использование, охрана, защита и воспроизводство лесов</w:t>
            </w:r>
          </w:p>
        </w:tc>
        <w:tc>
          <w:tcPr>
            <w:tcW w:w="6554" w:type="dxa"/>
            <w:tcBorders>
              <w:top w:val="nil"/>
              <w:left w:val="nil"/>
              <w:bottom w:val="nil"/>
              <w:right w:val="nil"/>
            </w:tcBorders>
            <w:tcMar>
              <w:top w:w="0" w:type="dxa"/>
              <w:left w:w="6" w:type="dxa"/>
              <w:bottom w:w="0" w:type="dxa"/>
              <w:right w:w="6" w:type="dxa"/>
            </w:tcMar>
          </w:tcPr>
          <w:p w14:paraId="18097992">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юридические лица, ведущие лесное хозяйство, – государственные лесохозяйственные учреждения, подчиненные Министерству лесного хозяйства, государственные лесохозяйственные учреждения, подчиненные Министерству обороны, экспериментальные лесные базы, подчиненные Национальной академии наук Беларуси, учебно-опытные лесхозы, подчиненные Министерству образования, государственные природоохранные учреждения, осуществляющие управление заповедниками и национальными парками, лесохозяйственные организации, подчиненные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подчиненное Министерству природных ресурсов и охраны окружающей среды, организации, подчиненные городским (городов областного подчинения и г. Минска) исполнительным и распорядительным органам, в компетенцию которых входит ведение лесопаркового хозяйства</w:t>
            </w:r>
          </w:p>
        </w:tc>
        <w:tc>
          <w:tcPr>
            <w:tcW w:w="3660" w:type="dxa"/>
            <w:tcBorders>
              <w:top w:val="nil"/>
              <w:left w:val="nil"/>
              <w:bottom w:val="nil"/>
              <w:right w:val="nil"/>
            </w:tcBorders>
            <w:tcMar>
              <w:top w:w="0" w:type="dxa"/>
              <w:left w:w="6" w:type="dxa"/>
              <w:bottom w:w="0" w:type="dxa"/>
              <w:right w:w="6" w:type="dxa"/>
            </w:tcMar>
          </w:tcPr>
          <w:p w14:paraId="3E89964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государственные производственные лесохозяйственные объединения, подчиненные Министерству лесного хозяйства</w:t>
            </w:r>
          </w:p>
          <w:p w14:paraId="3F5608A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лесного хозяйства</w:t>
            </w:r>
          </w:p>
          <w:p w14:paraId="62964AE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обороны</w:t>
            </w:r>
          </w:p>
          <w:p w14:paraId="3AC54DA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Национальная академия наук Беларуси</w:t>
            </w:r>
          </w:p>
          <w:p w14:paraId="3E40B431">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образования</w:t>
            </w:r>
          </w:p>
          <w:p w14:paraId="534DA24D">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Управление делами Президента Республики Беларусь</w:t>
            </w:r>
          </w:p>
          <w:p w14:paraId="6458506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природных ресурсов и охраны окружающей среды</w:t>
            </w:r>
          </w:p>
          <w:p w14:paraId="2B11062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городские (городов областного подчинения и г. Минска) исполнительные комитеты</w:t>
            </w:r>
          </w:p>
        </w:tc>
      </w:tr>
      <w:tr w14:paraId="24BF4EAD">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208EA2F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33. Сфера массовой информации, издательской, полиграфической деятельности, деятельности по распространению печатных изданий и продукции средств массовой информации</w:t>
            </w:r>
          </w:p>
        </w:tc>
        <w:tc>
          <w:tcPr>
            <w:tcW w:w="6554" w:type="dxa"/>
            <w:tcBorders>
              <w:top w:val="nil"/>
              <w:left w:val="nil"/>
              <w:bottom w:val="nil"/>
              <w:right w:val="nil"/>
            </w:tcBorders>
            <w:tcMar>
              <w:top w:w="0" w:type="dxa"/>
              <w:left w:w="6" w:type="dxa"/>
              <w:bottom w:w="0" w:type="dxa"/>
              <w:right w:w="6" w:type="dxa"/>
            </w:tcMar>
          </w:tcPr>
          <w:p w14:paraId="1B0E190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идеологической работы и по делам молодежи структурные подразделения:</w:t>
            </w:r>
          </w:p>
          <w:p w14:paraId="06E2BF5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43D437DD">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3F6FF466">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tc>
        <w:tc>
          <w:tcPr>
            <w:tcW w:w="3660" w:type="dxa"/>
            <w:tcBorders>
              <w:top w:val="nil"/>
              <w:left w:val="nil"/>
              <w:bottom w:val="nil"/>
              <w:right w:val="nil"/>
            </w:tcBorders>
            <w:tcMar>
              <w:top w:w="0" w:type="dxa"/>
              <w:left w:w="6" w:type="dxa"/>
              <w:bottom w:w="0" w:type="dxa"/>
              <w:right w:w="6" w:type="dxa"/>
            </w:tcMar>
          </w:tcPr>
          <w:p w14:paraId="44FFC21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p w14:paraId="22C61924">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информации</w:t>
            </w:r>
          </w:p>
        </w:tc>
      </w:tr>
      <w:tr w14:paraId="5A6972F5">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5A39F918">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34. Страхование, в том числе:</w:t>
            </w:r>
          </w:p>
          <w:p w14:paraId="7D15FB09">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страховая деятельность</w:t>
            </w:r>
          </w:p>
          <w:p w14:paraId="4F4C88FF">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применение законодательства о страховании</w:t>
            </w:r>
          </w:p>
          <w:p w14:paraId="46307AE0">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страховые выплаты по видам обязательного страхования</w:t>
            </w:r>
          </w:p>
          <w:p w14:paraId="4CE6ADDA">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медицинское страхование</w:t>
            </w:r>
          </w:p>
          <w:p w14:paraId="48A8732A">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страхование имущества юридических лиц и граждан, другие виды добровольного страхования</w:t>
            </w:r>
          </w:p>
        </w:tc>
        <w:tc>
          <w:tcPr>
            <w:tcW w:w="6554" w:type="dxa"/>
            <w:tcBorders>
              <w:top w:val="nil"/>
              <w:left w:val="nil"/>
              <w:bottom w:val="nil"/>
              <w:right w:val="nil"/>
            </w:tcBorders>
            <w:tcMar>
              <w:top w:w="0" w:type="dxa"/>
              <w:left w:w="6" w:type="dxa"/>
              <w:bottom w:w="0" w:type="dxa"/>
              <w:right w:w="6" w:type="dxa"/>
            </w:tcMar>
          </w:tcPr>
          <w:p w14:paraId="0156EC7A">
            <w:pPr>
              <w:spacing w:before="120" w:after="45" w:line="216" w:lineRule="atLeast"/>
              <w:jc w:val="center"/>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w:t>
            </w:r>
          </w:p>
        </w:tc>
        <w:tc>
          <w:tcPr>
            <w:tcW w:w="3660" w:type="dxa"/>
            <w:tcBorders>
              <w:top w:val="nil"/>
              <w:left w:val="nil"/>
              <w:bottom w:val="nil"/>
              <w:right w:val="nil"/>
            </w:tcBorders>
            <w:tcMar>
              <w:top w:w="0" w:type="dxa"/>
              <w:left w:w="6" w:type="dxa"/>
              <w:bottom w:w="0" w:type="dxa"/>
              <w:right w:w="6" w:type="dxa"/>
            </w:tcMar>
          </w:tcPr>
          <w:p w14:paraId="7EBAAC1B">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Министерство финансов</w:t>
            </w:r>
          </w:p>
        </w:tc>
      </w:tr>
      <w:tr w14:paraId="3FF02BBB">
        <w:tblPrEx>
          <w:tblCellMar>
            <w:top w:w="0" w:type="dxa"/>
            <w:left w:w="0" w:type="dxa"/>
            <w:bottom w:w="0" w:type="dxa"/>
            <w:right w:w="0" w:type="dxa"/>
          </w:tblCellMar>
        </w:tblPrEx>
        <w:trPr>
          <w:trHeight w:val="240" w:hRule="atLeast"/>
        </w:trPr>
        <w:tc>
          <w:tcPr>
            <w:tcW w:w="5086" w:type="dxa"/>
            <w:tcBorders>
              <w:top w:val="nil"/>
              <w:left w:val="nil"/>
              <w:bottom w:val="nil"/>
              <w:right w:val="nil"/>
            </w:tcBorders>
            <w:tcMar>
              <w:top w:w="0" w:type="dxa"/>
              <w:left w:w="6" w:type="dxa"/>
              <w:bottom w:w="0" w:type="dxa"/>
              <w:right w:w="6" w:type="dxa"/>
            </w:tcMar>
          </w:tcPr>
          <w:p w14:paraId="1A6BFCA5">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35. Деятельность организаций застройщиков, гаражно-строительных кооперативов и кооперативов, осуществляющих эксплуатацию автомобильных стоянок, садоводческих товариществ, дачных кооперативов</w:t>
            </w:r>
          </w:p>
        </w:tc>
        <w:tc>
          <w:tcPr>
            <w:tcW w:w="6554" w:type="dxa"/>
            <w:tcBorders>
              <w:top w:val="nil"/>
              <w:left w:val="nil"/>
              <w:bottom w:val="nil"/>
              <w:right w:val="nil"/>
            </w:tcBorders>
            <w:tcMar>
              <w:top w:w="0" w:type="dxa"/>
              <w:left w:w="6" w:type="dxa"/>
              <w:bottom w:w="0" w:type="dxa"/>
              <w:right w:w="6" w:type="dxa"/>
            </w:tcMar>
          </w:tcPr>
          <w:p w14:paraId="3BC7FF0A">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местные администрации районов в городах</w:t>
            </w:r>
          </w:p>
          <w:p w14:paraId="028FE5D9">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районные исполнительные комитеты</w:t>
            </w:r>
          </w:p>
          <w:p w14:paraId="657166AF">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городские (городов областного подчинения) исполнительные комитеты</w:t>
            </w:r>
          </w:p>
        </w:tc>
        <w:tc>
          <w:tcPr>
            <w:tcW w:w="3660" w:type="dxa"/>
            <w:tcBorders>
              <w:top w:val="nil"/>
              <w:left w:val="nil"/>
              <w:bottom w:val="nil"/>
              <w:right w:val="nil"/>
            </w:tcBorders>
            <w:tcMar>
              <w:top w:w="0" w:type="dxa"/>
              <w:left w:w="6" w:type="dxa"/>
              <w:bottom w:w="0" w:type="dxa"/>
              <w:right w:w="6" w:type="dxa"/>
            </w:tcMar>
          </w:tcPr>
          <w:p w14:paraId="4A7D31E6">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Минский городской исполнительные комитеты</w:t>
            </w:r>
          </w:p>
        </w:tc>
      </w:tr>
      <w:tr w14:paraId="46437D08">
        <w:tblPrEx>
          <w:tblCellMar>
            <w:top w:w="0" w:type="dxa"/>
            <w:left w:w="0" w:type="dxa"/>
            <w:bottom w:w="0" w:type="dxa"/>
            <w:right w:w="0" w:type="dxa"/>
          </w:tblCellMar>
        </w:tblPrEx>
        <w:trPr>
          <w:trHeight w:val="240" w:hRule="atLeast"/>
        </w:trPr>
        <w:tc>
          <w:tcPr>
            <w:tcW w:w="5086" w:type="dxa"/>
            <w:tcBorders>
              <w:top w:val="nil"/>
              <w:left w:val="nil"/>
              <w:bottom w:val="single" w:color="auto" w:sz="4" w:space="0"/>
              <w:right w:val="nil"/>
            </w:tcBorders>
            <w:shd w:val="clear" w:color="auto" w:fill="FFFFFF"/>
            <w:tcMar>
              <w:top w:w="0" w:type="dxa"/>
              <w:left w:w="6" w:type="dxa"/>
              <w:bottom w:w="0" w:type="dxa"/>
              <w:right w:w="6" w:type="dxa"/>
            </w:tcMar>
          </w:tcPr>
          <w:p w14:paraId="7BCA835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36. Реализация законодательства о книге замечаний и предложений</w:t>
            </w:r>
          </w:p>
        </w:tc>
        <w:tc>
          <w:tcPr>
            <w:tcW w:w="6554" w:type="dxa"/>
            <w:tcBorders>
              <w:top w:val="nil"/>
              <w:left w:val="nil"/>
              <w:bottom w:val="single" w:color="auto" w:sz="4" w:space="0"/>
              <w:right w:val="nil"/>
            </w:tcBorders>
            <w:shd w:val="clear" w:color="auto" w:fill="FFFFFF"/>
            <w:tcMar>
              <w:top w:w="0" w:type="dxa"/>
              <w:left w:w="6" w:type="dxa"/>
              <w:bottom w:w="0" w:type="dxa"/>
              <w:right w:w="6" w:type="dxa"/>
            </w:tcMar>
          </w:tcPr>
          <w:p w14:paraId="231D9BB7">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структурные подразделения по работе с обращениями граждан и юридических лиц:</w:t>
            </w:r>
          </w:p>
          <w:p w14:paraId="41EB7FB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местных администраций районов в городах</w:t>
            </w:r>
          </w:p>
          <w:p w14:paraId="029061B6">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районных исполнительных комитетов</w:t>
            </w:r>
          </w:p>
          <w:p w14:paraId="780133B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городских (городов областного подчинения) исполнительных комитетов</w:t>
            </w:r>
          </w:p>
          <w:p w14:paraId="612AFBCE">
            <w:pPr>
              <w:spacing w:before="120" w:after="45" w:line="216" w:lineRule="atLeast"/>
              <w:ind w:left="283"/>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областных, Минского городского исполнительных комитетов</w:t>
            </w:r>
          </w:p>
        </w:tc>
        <w:tc>
          <w:tcPr>
            <w:tcW w:w="3660" w:type="dxa"/>
            <w:tcBorders>
              <w:top w:val="nil"/>
              <w:left w:val="nil"/>
              <w:bottom w:val="single" w:color="auto" w:sz="4" w:space="0"/>
              <w:right w:val="nil"/>
            </w:tcBorders>
            <w:shd w:val="clear" w:color="auto" w:fill="FFFFFF"/>
            <w:tcMar>
              <w:top w:w="0" w:type="dxa"/>
              <w:left w:w="6" w:type="dxa"/>
              <w:bottom w:w="0" w:type="dxa"/>
              <w:right w:w="6" w:type="dxa"/>
            </w:tcMar>
          </w:tcPr>
          <w:p w14:paraId="490B0173">
            <w:pPr>
              <w:spacing w:before="120" w:after="45" w:line="216" w:lineRule="atLeast"/>
              <w:rPr>
                <w:rFonts w:ascii="Times New Roman" w:hAnsi="Times New Roman" w:eastAsia="Times New Roman" w:cs="Times New Roman"/>
                <w:lang w:val="zh-CN" w:eastAsia="zh-CN"/>
              </w:rPr>
            </w:pPr>
            <w:r>
              <w:rPr>
                <w:rFonts w:ascii="Times New Roman" w:hAnsi="Times New Roman" w:eastAsia="Times New Roman" w:cs="Times New Roman"/>
                <w:lang w:val="zh-CN" w:eastAsia="zh-CN"/>
              </w:rPr>
              <w:t>областные, Минский городской исполнительные комитеты</w:t>
            </w:r>
          </w:p>
        </w:tc>
      </w:tr>
    </w:tbl>
    <w:p w14:paraId="26207719">
      <w:pPr>
        <w:shd w:val="clear" w:color="auto" w:fill="FFFFFF"/>
        <w:spacing w:line="240" w:lineRule="auto"/>
        <w:ind w:firstLine="567"/>
        <w:jc w:val="both"/>
        <w:rPr>
          <w:rFonts w:ascii="Times New Roman" w:hAnsi="Times New Roman" w:eastAsia="Times New Roman" w:cs="Times New Roman"/>
          <w:color w:val="212529"/>
          <w:sz w:val="21"/>
          <w:szCs w:val="21"/>
          <w:lang w:val="zh-CN" w:eastAsia="zh-CN"/>
        </w:rPr>
      </w:pPr>
      <w:r>
        <w:rPr>
          <w:rFonts w:ascii="Times New Roman" w:hAnsi="Times New Roman" w:eastAsia="Times New Roman" w:cs="Times New Roman"/>
          <w:color w:val="212529"/>
          <w:sz w:val="21"/>
          <w:szCs w:val="21"/>
          <w:lang w:val="zh-CN" w:eastAsia="zh-CN"/>
        </w:rPr>
        <w:t> </w:t>
      </w:r>
    </w:p>
    <w:p w14:paraId="4685AFBB">
      <w:pPr>
        <w:spacing w:after="0" w:line="240" w:lineRule="auto"/>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drawing>
          <wp:inline distT="0" distB="0" distL="0" distR="0">
            <wp:extent cx="1219200" cy="3429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19200" cy="342900"/>
                    </a:xfrm>
                    <a:prstGeom prst="rect">
                      <a:avLst/>
                    </a:prstGeom>
                    <a:noFill/>
                    <a:ln>
                      <a:noFill/>
                    </a:ln>
                  </pic:spPr>
                </pic:pic>
              </a:graphicData>
            </a:graphic>
          </wp:inline>
        </w:drawing>
      </w:r>
    </w:p>
    <w:p w14:paraId="11B374E0">
      <w:pPr>
        <w:spacing w:after="0" w:line="198" w:lineRule="atLeast"/>
        <w:rPr>
          <w:rFonts w:ascii="Times New Roman" w:hAnsi="Times New Roman" w:eastAsia="Times New Roman" w:cs="Times New Roman"/>
          <w:color w:val="FFFFFF"/>
          <w:spacing w:val="2"/>
          <w:sz w:val="17"/>
          <w:szCs w:val="17"/>
          <w:lang w:val="zh-CN" w:eastAsia="zh-CN"/>
        </w:rPr>
      </w:pPr>
      <w:r>
        <w:rPr>
          <w:rFonts w:ascii="Times New Roman" w:hAnsi="Times New Roman" w:eastAsia="Times New Roman" w:cs="Times New Roman"/>
          <w:color w:val="FFFFFF"/>
          <w:spacing w:val="2"/>
          <w:sz w:val="17"/>
          <w:szCs w:val="17"/>
          <w:lang w:val="zh-CN" w:eastAsia="zh-CN"/>
        </w:rPr>
        <w:t>© Национальный центр законодательства и правовой информации Республики Беларусь</w:t>
      </w:r>
      <w:r>
        <w:rPr>
          <w:rFonts w:ascii="Times New Roman" w:hAnsi="Times New Roman" w:eastAsia="Times New Roman" w:cs="Times New Roman"/>
          <w:color w:val="FFFFFF"/>
          <w:spacing w:val="2"/>
          <w:sz w:val="17"/>
          <w:szCs w:val="17"/>
          <w:lang w:val="zh-CN" w:eastAsia="zh-CN"/>
        </w:rPr>
        <w:br w:type="textWrapping"/>
      </w:r>
      <w:r>
        <w:rPr>
          <w:rFonts w:ascii="Times New Roman" w:hAnsi="Times New Roman" w:eastAsia="Times New Roman" w:cs="Times New Roman"/>
          <w:color w:val="FFFFFF"/>
          <w:spacing w:val="2"/>
          <w:sz w:val="17"/>
          <w:szCs w:val="17"/>
          <w:lang w:val="zh-CN" w:eastAsia="zh-CN"/>
        </w:rPr>
        <w:t>2006-2026</w:t>
      </w:r>
    </w:p>
    <w:p w14:paraId="2C9763FB">
      <w:pPr>
        <w:spacing w:after="0" w:line="198" w:lineRule="atLeast"/>
        <w:rPr>
          <w:rFonts w:ascii="Times New Roman" w:hAnsi="Times New Roman" w:eastAsia="Times New Roman" w:cs="Times New Roman"/>
          <w:color w:val="FFFFFF"/>
          <w:spacing w:val="2"/>
          <w:sz w:val="17"/>
          <w:szCs w:val="17"/>
          <w:lang w:val="zh-CN" w:eastAsia="zh-CN"/>
        </w:rPr>
      </w:pPr>
      <w:r>
        <w:rPr>
          <w:rFonts w:ascii="Times New Roman" w:hAnsi="Times New Roman" w:eastAsia="Times New Roman" w:cs="Times New Roman"/>
          <w:color w:val="FFFFFF"/>
          <w:spacing w:val="2"/>
          <w:sz w:val="17"/>
          <w:szCs w:val="17"/>
          <w:lang w:val="zh-CN" w:eastAsia="zh-CN"/>
        </w:rPr>
        <w:t>УНП 102411425</w:t>
      </w:r>
    </w:p>
    <w:p w14:paraId="63EF4CBD">
      <w:pPr>
        <w:spacing w:after="0" w:line="198" w:lineRule="atLeast"/>
        <w:rPr>
          <w:rFonts w:ascii="Times New Roman" w:hAnsi="Times New Roman" w:eastAsia="Times New Roman" w:cs="Times New Roman"/>
          <w:sz w:val="24"/>
          <w:szCs w:val="24"/>
          <w:lang w:val="zh-CN" w:eastAsia="zh-CN"/>
        </w:rPr>
      </w:pPr>
      <w:r>
        <w:rPr>
          <w:rFonts w:ascii="Times New Roman" w:hAnsi="Times New Roman" w:eastAsia="Times New Roman" w:cs="Times New Roman"/>
          <w:color w:val="FFFFFF"/>
          <w:spacing w:val="2"/>
          <w:sz w:val="17"/>
          <w:szCs w:val="17"/>
          <w:lang w:val="zh-CN" w:eastAsia="zh-CN"/>
        </w:rPr>
        <w:t>Республика Беларусь, 220030, г. Минск, ул</w:t>
      </w:r>
      <w:r>
        <w:rPr>
          <w:rFonts w:ascii="Times New Roman" w:hAnsi="Times New Roman" w:eastAsia="Times New Roman" w:cs="Times New Roman"/>
          <w:sz w:val="24"/>
          <w:szCs w:val="24"/>
          <w:lang w:val="zh-CN" w:eastAsia="zh-CN"/>
        </w:rPr>
        <w:t xml:space="preserve"> </w:t>
      </w:r>
    </w:p>
    <w:p w14:paraId="6C70AD35"/>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Open Sans">
    <w:altName w:val="Times New Roman"/>
    <w:panose1 w:val="00000000000000000000"/>
    <w:charset w:val="00"/>
    <w:family w:val="swiss"/>
    <w:pitch w:val="default"/>
    <w:sig w:usb0="00000000" w:usb1="00000000" w:usb2="00000028" w:usb3="00000000" w:csb0="0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40"/>
    <w:rsid w:val="00391C40"/>
    <w:rsid w:val="00400879"/>
    <w:rsid w:val="00A70D81"/>
    <w:rsid w:val="552D362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customStyle="1" w:styleId="5">
    <w:name w:val="newncpi0"/>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character" w:customStyle="1" w:styleId="6">
    <w:name w:val="name"/>
    <w:basedOn w:val="2"/>
    <w:uiPriority w:val="0"/>
  </w:style>
  <w:style w:type="character" w:customStyle="1" w:styleId="7">
    <w:name w:val="promulgator"/>
    <w:basedOn w:val="2"/>
    <w:uiPriority w:val="0"/>
  </w:style>
  <w:style w:type="paragraph" w:customStyle="1" w:styleId="8">
    <w:name w:val="newncpi"/>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character" w:customStyle="1" w:styleId="9">
    <w:name w:val="datepr"/>
    <w:basedOn w:val="2"/>
    <w:uiPriority w:val="0"/>
  </w:style>
  <w:style w:type="character" w:customStyle="1" w:styleId="10">
    <w:name w:val="number"/>
    <w:basedOn w:val="2"/>
    <w:uiPriority w:val="0"/>
  </w:style>
  <w:style w:type="paragraph" w:customStyle="1" w:styleId="11">
    <w:name w:val="title"/>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paragraph" w:customStyle="1" w:styleId="12">
    <w:name w:val="changei"/>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paragraph" w:customStyle="1" w:styleId="13">
    <w:name w:val="changeadd"/>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paragraph" w:customStyle="1" w:styleId="14">
    <w:name w:val="point"/>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paragraph" w:customStyle="1" w:styleId="15">
    <w:name w:val="underpoint"/>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character" w:customStyle="1" w:styleId="16">
    <w:name w:val="post"/>
    <w:basedOn w:val="2"/>
    <w:uiPriority w:val="0"/>
  </w:style>
  <w:style w:type="character" w:customStyle="1" w:styleId="17">
    <w:name w:val="pers"/>
    <w:basedOn w:val="2"/>
    <w:uiPriority w:val="0"/>
  </w:style>
  <w:style w:type="paragraph" w:customStyle="1" w:styleId="18">
    <w:name w:val="cap1"/>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paragraph" w:customStyle="1" w:styleId="19">
    <w:name w:val="capu1"/>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paragraph" w:customStyle="1" w:styleId="20">
    <w:name w:val="titleu"/>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paragraph" w:customStyle="1" w:styleId="21">
    <w:name w:val="table10"/>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character" w:customStyle="1" w:styleId="22">
    <w:name w:val="partner-text"/>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6753</Words>
  <Characters>38495</Characters>
  <Lines>320</Lines>
  <Paragraphs>90</Paragraphs>
  <TotalTime>25</TotalTime>
  <ScaleCrop>false</ScaleCrop>
  <LinksUpToDate>false</LinksUpToDate>
  <CharactersWithSpaces>45158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2026-02-09T09:08:00Z</dcterms:created>
  <dc:creator>Elena</dc:creator>
  <cp:lastModifiedBy>User</cp:lastModifiedBy>
  <dcterms:modified xsi:type="dcterms:W3CDTF">2026-02-23T11:54:14Z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A4959E92FA7F4F6BBEEA2F18E346A6CA_13</vt:lpwstr>
  </property>
</Properties>
</file>